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8159" w14:textId="50DCF00F" w:rsidR="00F8260B" w:rsidRPr="00004874" w:rsidRDefault="00520B9D" w:rsidP="00D07C2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AA41A8">
        <w:rPr>
          <w:rFonts w:ascii="Times New Roman" w:hAnsi="Times New Roman" w:cs="Times New Roman"/>
          <w:sz w:val="24"/>
          <w:szCs w:val="24"/>
        </w:rPr>
        <w:t>2 luty</w:t>
      </w:r>
      <w:r w:rsidR="000C340C">
        <w:rPr>
          <w:rFonts w:ascii="Times New Roman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hAnsi="Times New Roman" w:cs="Times New Roman"/>
          <w:sz w:val="24"/>
          <w:szCs w:val="24"/>
        </w:rPr>
        <w:t>202</w:t>
      </w:r>
      <w:r w:rsidR="00AA41A8">
        <w:rPr>
          <w:rFonts w:ascii="Times New Roman" w:hAnsi="Times New Roman" w:cs="Times New Roman"/>
          <w:sz w:val="24"/>
          <w:szCs w:val="24"/>
        </w:rPr>
        <w:t>2</w:t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C1BB3B" w14:textId="77777777" w:rsidR="00004874" w:rsidRPr="00004874" w:rsidRDefault="00004874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4236C" w14:textId="77777777" w:rsidR="00FF0711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5FDC40" w14:textId="77777777" w:rsidR="001B68CF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Ośrodek Sportu i Rekreacji we Włocławku, Al. Chopina 8</w:t>
      </w:r>
    </w:p>
    <w:p w14:paraId="789139F2" w14:textId="1AEF2351" w:rsidR="001B68CF" w:rsidRPr="00004874" w:rsidRDefault="00C72407" w:rsidP="005D5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 xml:space="preserve">ustny nieograniczony </w:t>
      </w:r>
      <w:r w:rsidRPr="00004874">
        <w:rPr>
          <w:rFonts w:ascii="Times New Roman" w:hAnsi="Times New Roman" w:cs="Times New Roman"/>
          <w:b/>
          <w:sz w:val="24"/>
          <w:szCs w:val="24"/>
        </w:rPr>
        <w:t>na oddanie w najem pomieszczeni</w:t>
      </w:r>
      <w:r w:rsidR="005D59BA">
        <w:rPr>
          <w:rFonts w:ascii="Times New Roman" w:hAnsi="Times New Roman" w:cs="Times New Roman"/>
          <w:b/>
          <w:sz w:val="24"/>
          <w:szCs w:val="24"/>
        </w:rPr>
        <w:t>a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 xml:space="preserve"> z przeznaczeniem na </w:t>
      </w:r>
      <w:r w:rsidR="00AA41A8">
        <w:rPr>
          <w:rFonts w:ascii="Times New Roman" w:hAnsi="Times New Roman" w:cs="Times New Roman"/>
          <w:b/>
          <w:sz w:val="24"/>
          <w:szCs w:val="24"/>
        </w:rPr>
        <w:t xml:space="preserve">działalność gastronomiczną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>usytuowane</w:t>
      </w:r>
      <w:r w:rsidR="005D59BA">
        <w:rPr>
          <w:rFonts w:ascii="Times New Roman" w:hAnsi="Times New Roman" w:cs="Times New Roman"/>
          <w:b/>
          <w:sz w:val="24"/>
          <w:szCs w:val="24"/>
        </w:rPr>
        <w:t>go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na  p</w:t>
      </w:r>
      <w:r w:rsidR="00AA41A8">
        <w:rPr>
          <w:rFonts w:ascii="Times New Roman" w:hAnsi="Times New Roman" w:cs="Times New Roman"/>
          <w:b/>
          <w:sz w:val="24"/>
          <w:szCs w:val="24"/>
        </w:rPr>
        <w:t>ierwszym piętrze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budynku Międzyosiedlowego Ba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senu Miejskiego, ul. Wysoka 12  we </w:t>
      </w:r>
      <w:r w:rsidRPr="00004874">
        <w:rPr>
          <w:rFonts w:ascii="Times New Roman" w:hAnsi="Times New Roman" w:cs="Times New Roman"/>
          <w:b/>
          <w:sz w:val="24"/>
          <w:szCs w:val="24"/>
        </w:rPr>
        <w:t>Włocławk</w:t>
      </w:r>
      <w:r w:rsidR="005D59BA">
        <w:rPr>
          <w:rFonts w:ascii="Times New Roman" w:hAnsi="Times New Roman" w:cs="Times New Roman"/>
          <w:b/>
          <w:sz w:val="24"/>
          <w:szCs w:val="24"/>
        </w:rPr>
        <w:t>u</w:t>
      </w:r>
      <w:r w:rsidRPr="00004874">
        <w:rPr>
          <w:rFonts w:ascii="Times New Roman" w:hAnsi="Times New Roman" w:cs="Times New Roman"/>
          <w:b/>
          <w:sz w:val="24"/>
          <w:szCs w:val="24"/>
        </w:rPr>
        <w:t>.</w:t>
      </w:r>
    </w:p>
    <w:p w14:paraId="06C315D0" w14:textId="77777777" w:rsidR="00520B9D" w:rsidRPr="00004874" w:rsidRDefault="00520B9D" w:rsidP="00D07C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884C3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Przeprowadzenie przetargu następuje w oparciu o zarządzenie nr 444/2020 Prezydenta Miasta Włocławek z dnia 22 grudnia 2020 r. w sprawie zasad gospodarowania lokalami użytkowymi stanowiącymi własność Gminy Miasto Włocławek.</w:t>
      </w:r>
    </w:p>
    <w:p w14:paraId="7E79E927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DDD1C" w14:textId="78B4F10D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b/>
          <w:bCs/>
          <w:sz w:val="24"/>
          <w:szCs w:val="24"/>
        </w:rPr>
        <w:t>Przetarg odbędzie się w siedzibie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Ośrodka Sportu i Rekreacji we Włocławku przy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Chopina </w:t>
      </w:r>
      <w:r w:rsidR="004048C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87-800 Włocławek w dniu </w:t>
      </w:r>
      <w:r w:rsidR="00C64852"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="005A60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A41A8">
        <w:rPr>
          <w:rFonts w:ascii="Times New Roman" w:eastAsia="Calibri" w:hAnsi="Times New Roman" w:cs="Times New Roman"/>
          <w:b/>
          <w:bCs/>
          <w:sz w:val="24"/>
          <w:szCs w:val="24"/>
        </w:rPr>
        <w:t>lutego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AA41A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godzinie 1</w:t>
      </w:r>
      <w:r w:rsidR="00F66E4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F2EE0"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</w:p>
    <w:p w14:paraId="43D84D5E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CF2F4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W czasie obowiązywania epidemii, uczestnicy przetargu zobowiązani będą do:</w:t>
      </w:r>
    </w:p>
    <w:p w14:paraId="5DA15261" w14:textId="5AC1FCF1" w:rsidR="00520B9D" w:rsidRPr="00004874" w:rsidRDefault="00520B9D" w:rsidP="001A7BCB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zakrywania ust i nosa prz</w:t>
      </w:r>
      <w:r w:rsidR="001A7BCB">
        <w:rPr>
          <w:rFonts w:ascii="Times New Roman" w:eastAsia="Times New Roman" w:hAnsi="Times New Roman" w:cs="Times New Roman"/>
          <w:sz w:val="24"/>
          <w:szCs w:val="24"/>
        </w:rPr>
        <w:t>y pomocy  maseczki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zgodnie z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BC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rozporządzenia Rady Ministrów z dnia </w:t>
      </w:r>
      <w:r w:rsidR="001A7BCB">
        <w:rPr>
          <w:rFonts w:ascii="Times New Roman" w:eastAsia="Times New Roman" w:hAnsi="Times New Roman" w:cs="Times New Roman"/>
          <w:sz w:val="24"/>
          <w:szCs w:val="24"/>
        </w:rPr>
        <w:t>6 maja 2021 r. (Dz. U. 2021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BCB">
        <w:rPr>
          <w:rFonts w:ascii="Times New Roman" w:eastAsia="Times New Roman" w:hAnsi="Times New Roman" w:cs="Times New Roman"/>
          <w:sz w:val="24"/>
          <w:szCs w:val="24"/>
        </w:rPr>
        <w:t>r. poz. 861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ze zm.) w sprawie ustanowienia określonych ograniczeń, nakazów i zakazów w związku z wystąpieniem stanu epidemii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E247FB" w14:textId="36F3D543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ewentualnego poddania się zdalnemu pomiarowi temperatury ciała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01B82" w14:textId="6CBEE994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zachowania wymaganej odległości 1,5 m od innych przebywających w nim osób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5C3453" w14:textId="77777777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używania rękawic ochronnych lub stosowania płynu do dezynfekcji rąk.</w:t>
      </w:r>
    </w:p>
    <w:p w14:paraId="31D9AEAC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3254" w14:textId="1CDE9062" w:rsidR="00D07C24" w:rsidRPr="00004874" w:rsidRDefault="00676028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Oferowane </w:t>
      </w:r>
      <w:r w:rsidR="00F73404">
        <w:rPr>
          <w:rFonts w:ascii="Times New Roman" w:hAnsi="Times New Roman" w:cs="Times New Roman"/>
          <w:sz w:val="24"/>
          <w:szCs w:val="24"/>
        </w:rPr>
        <w:t>pomieszczenie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o łącznej powierzchni</w:t>
      </w:r>
      <w:r w:rsidR="005D59BA">
        <w:rPr>
          <w:rFonts w:ascii="Times New Roman" w:hAnsi="Times New Roman" w:cs="Times New Roman"/>
          <w:sz w:val="24"/>
          <w:szCs w:val="24"/>
        </w:rPr>
        <w:t xml:space="preserve"> </w:t>
      </w:r>
      <w:r w:rsidR="00AA41A8">
        <w:rPr>
          <w:rFonts w:ascii="Times New Roman" w:hAnsi="Times New Roman" w:cs="Times New Roman"/>
          <w:sz w:val="24"/>
          <w:szCs w:val="24"/>
        </w:rPr>
        <w:t>10</w:t>
      </w:r>
      <w:r w:rsidR="0000747F" w:rsidRPr="0000747F">
        <w:rPr>
          <w:rFonts w:ascii="Times New Roman" w:hAnsi="Times New Roman" w:cs="Times New Roman"/>
          <w:sz w:val="24"/>
          <w:szCs w:val="24"/>
        </w:rPr>
        <w:t>2 m</w:t>
      </w:r>
      <w:r w:rsidR="0000747F" w:rsidRPr="005D5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 usytuowane </w:t>
      </w:r>
      <w:r w:rsidR="005D59BA">
        <w:rPr>
          <w:rFonts w:ascii="Times New Roman" w:hAnsi="Times New Roman" w:cs="Times New Roman"/>
          <w:sz w:val="24"/>
          <w:szCs w:val="24"/>
        </w:rPr>
        <w:t xml:space="preserve">jest 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na  </w:t>
      </w:r>
      <w:r w:rsidR="00AA41A8">
        <w:rPr>
          <w:rFonts w:ascii="Times New Roman" w:hAnsi="Times New Roman" w:cs="Times New Roman"/>
          <w:sz w:val="24"/>
          <w:szCs w:val="24"/>
        </w:rPr>
        <w:t xml:space="preserve">pierwszym piętrze 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budynku </w:t>
      </w:r>
      <w:r w:rsidR="00F73404">
        <w:rPr>
          <w:rFonts w:ascii="Times New Roman" w:hAnsi="Times New Roman" w:cs="Times New Roman"/>
          <w:sz w:val="24"/>
          <w:szCs w:val="24"/>
        </w:rPr>
        <w:t>Międzyosiedlowego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Basen</w:t>
      </w:r>
      <w:r w:rsidR="00F73404">
        <w:rPr>
          <w:rFonts w:ascii="Times New Roman" w:hAnsi="Times New Roman" w:cs="Times New Roman"/>
          <w:sz w:val="24"/>
          <w:szCs w:val="24"/>
        </w:rPr>
        <w:t>u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Miejski</w:t>
      </w:r>
      <w:r w:rsidR="00F73404">
        <w:rPr>
          <w:rFonts w:ascii="Times New Roman" w:hAnsi="Times New Roman" w:cs="Times New Roman"/>
          <w:sz w:val="24"/>
          <w:szCs w:val="24"/>
        </w:rPr>
        <w:t>ego, ul. Wysoka 12 .</w:t>
      </w:r>
    </w:p>
    <w:p w14:paraId="40A30F1E" w14:textId="06D5FFF2" w:rsidR="00D07C24" w:rsidRPr="00004874" w:rsidRDefault="00834E00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A85515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powierzchni </w:t>
      </w:r>
      <w:r w:rsidR="00AA41A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>2 m</w:t>
      </w:r>
      <w:r w:rsidR="00F73404" w:rsidRPr="005D59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zlokalizowanego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</w:t>
      </w:r>
      <w:r w:rsidR="000074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3404" w:rsidRPr="00F73404">
        <w:t xml:space="preserve"> </w:t>
      </w:r>
      <w:r w:rsidR="00F73404" w:rsidRPr="00F73404">
        <w:rPr>
          <w:rFonts w:ascii="Times New Roman" w:hAnsi="Times New Roman" w:cs="Times New Roman"/>
          <w:color w:val="000000" w:themeColor="text1"/>
          <w:sz w:val="24"/>
          <w:szCs w:val="24"/>
        </w:rPr>
        <w:t>Międzyosiedlowego Basenu Miejsk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iego, ul. Wysoka 12  </w:t>
      </w: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zawarta będzie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12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B939A2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czas oznaczony</w:t>
      </w:r>
      <w:r w:rsidR="0009155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47CC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664D7A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266C3" w14:textId="41D21BDE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Przed przystąpieniem do przetargu </w:t>
      </w:r>
      <w:r w:rsidR="004C784C" w:rsidRPr="00004874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004874">
        <w:rPr>
          <w:rFonts w:ascii="Times New Roman" w:hAnsi="Times New Roman" w:cs="Times New Roman"/>
          <w:sz w:val="24"/>
          <w:szCs w:val="24"/>
        </w:rPr>
        <w:t>winien zapoznać się ze stanem pomieszczeń</w:t>
      </w:r>
      <w:r w:rsidR="00F8260B" w:rsidRPr="00004874">
        <w:rPr>
          <w:rFonts w:ascii="Times New Roman" w:hAnsi="Times New Roman" w:cs="Times New Roman"/>
          <w:sz w:val="24"/>
          <w:szCs w:val="24"/>
        </w:rPr>
        <w:t xml:space="preserve"> po uprzednim uzgodnieniu terminu z osobą</w:t>
      </w:r>
      <w:r w:rsidR="00A31E4E" w:rsidRPr="00004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 xml:space="preserve">upoważnioną pod numerem telefonu </w:t>
      </w:r>
      <w:r w:rsidR="005D59BA">
        <w:rPr>
          <w:rFonts w:ascii="Times New Roman" w:eastAsia="Calibri" w:hAnsi="Times New Roman" w:cs="Times New Roman"/>
          <w:sz w:val="24"/>
          <w:szCs w:val="24"/>
        </w:rPr>
        <w:t>665848264</w:t>
      </w:r>
      <w:r w:rsidR="00F734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C2304" w14:textId="6F6DD67E" w:rsidR="00D07C24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Przeznaczenie przedmiotu przetargu:</w:t>
      </w:r>
      <w:r w:rsidR="00F73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1A8">
        <w:rPr>
          <w:rFonts w:ascii="Times New Roman" w:eastAsia="Calibri" w:hAnsi="Times New Roman" w:cs="Times New Roman"/>
          <w:sz w:val="24"/>
          <w:szCs w:val="24"/>
        </w:rPr>
        <w:t>działalność gastronomiczna</w:t>
      </w:r>
      <w:r w:rsidR="001E6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DAD96C" w14:textId="588483AB" w:rsidR="00A31E4E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Wyposażenie stałe przedmiotu przetargu:</w:t>
      </w:r>
    </w:p>
    <w:p w14:paraId="6209249F" w14:textId="17178B42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lastRenderedPageBreak/>
        <w:t>i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nstalacja elektryczna, instalacja c.o., instalacja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 xml:space="preserve"> wod. – kan.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 xml:space="preserve">, wentylacja mechaniczna, </w:t>
      </w:r>
    </w:p>
    <w:p w14:paraId="356D4AC6" w14:textId="2BD17671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p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o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>sadzki twarde</w:t>
      </w:r>
    </w:p>
    <w:p w14:paraId="1A5FB806" w14:textId="77777777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ś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ciany malowane farbą emulsyjną,</w:t>
      </w:r>
    </w:p>
    <w:p w14:paraId="67FB8FE1" w14:textId="3E7B4701" w:rsidR="00A31E4E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s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ufit podwieszany.</w:t>
      </w:r>
    </w:p>
    <w:p w14:paraId="36929E14" w14:textId="2027685D" w:rsidR="00D07C24" w:rsidRPr="00004874" w:rsidRDefault="00E86152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Wszelkie remonty i ulepszenia celem przystosowania lokalu do prowadzenia działalności dokonywane będą </w:t>
      </w:r>
      <w:r w:rsidR="00CC48FB" w:rsidRPr="00004874">
        <w:rPr>
          <w:rFonts w:ascii="Times New Roman" w:hAnsi="Times New Roman" w:cs="Times New Roman"/>
          <w:sz w:val="24"/>
          <w:szCs w:val="24"/>
        </w:rPr>
        <w:t xml:space="preserve">za zgodą i </w:t>
      </w:r>
      <w:r w:rsidRPr="00004874">
        <w:rPr>
          <w:rFonts w:ascii="Times New Roman" w:hAnsi="Times New Roman" w:cs="Times New Roman"/>
          <w:sz w:val="24"/>
          <w:szCs w:val="24"/>
        </w:rPr>
        <w:t xml:space="preserve">na koszt własny Najemcy, bez możliwości dochodzenia ich zwrotu od </w:t>
      </w:r>
      <w:r w:rsidR="003239F4" w:rsidRPr="00004874">
        <w:rPr>
          <w:rFonts w:ascii="Times New Roman" w:hAnsi="Times New Roman" w:cs="Times New Roman"/>
          <w:sz w:val="24"/>
          <w:szCs w:val="24"/>
        </w:rPr>
        <w:t>Zarządzającego</w:t>
      </w:r>
      <w:r w:rsidRPr="00004874">
        <w:rPr>
          <w:rFonts w:ascii="Times New Roman" w:hAnsi="Times New Roman" w:cs="Times New Roman"/>
          <w:sz w:val="24"/>
          <w:szCs w:val="24"/>
        </w:rPr>
        <w:t xml:space="preserve"> zarówno w czasie trwania umowy jak i po jej ustaniu.</w:t>
      </w:r>
      <w:r w:rsidR="00675E7A">
        <w:rPr>
          <w:rFonts w:ascii="Times New Roman" w:hAnsi="Times New Roman" w:cs="Times New Roman"/>
          <w:sz w:val="24"/>
          <w:szCs w:val="24"/>
        </w:rPr>
        <w:br/>
      </w:r>
      <w:r w:rsidR="002B23DE" w:rsidRPr="00004874">
        <w:rPr>
          <w:rFonts w:ascii="Times New Roman" w:hAnsi="Times New Roman" w:cs="Times New Roman"/>
          <w:sz w:val="24"/>
          <w:szCs w:val="24"/>
        </w:rPr>
        <w:t>Prace remontowe nie mogą zakłócać funkcjonowania obiektu</w:t>
      </w:r>
      <w:r w:rsidR="00DC2F7E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1A7DFE3C" w14:textId="06D50E4F" w:rsidR="003239F4" w:rsidRPr="00004874" w:rsidRDefault="003239F4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Warunkiem uczestnictwa w przetargu jest : </w:t>
      </w:r>
    </w:p>
    <w:p w14:paraId="01D63C6F" w14:textId="5CD3C01D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wpłacenie wadium w wysokości</w:t>
      </w:r>
      <w:r w:rsidR="0067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1A8">
        <w:rPr>
          <w:rFonts w:ascii="Times New Roman" w:eastAsia="Calibri" w:hAnsi="Times New Roman" w:cs="Times New Roman"/>
          <w:sz w:val="24"/>
          <w:szCs w:val="24"/>
        </w:rPr>
        <w:t>204,00</w:t>
      </w:r>
      <w:r w:rsidR="00676028" w:rsidRPr="001319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zł (słownie: </w:t>
      </w:r>
      <w:r w:rsidR="00AA41A8">
        <w:rPr>
          <w:rFonts w:ascii="Times New Roman" w:eastAsia="Calibri" w:hAnsi="Times New Roman" w:cs="Times New Roman"/>
          <w:sz w:val="24"/>
          <w:szCs w:val="24"/>
        </w:rPr>
        <w:t xml:space="preserve">dwieście cztery złote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6D9018" w14:textId="6C143B61" w:rsidR="003239F4" w:rsidRPr="00004874" w:rsidRDefault="003239F4" w:rsidP="00D07C24">
      <w:pPr>
        <w:pStyle w:val="Akapitzlist"/>
        <w:spacing w:after="0" w:line="36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należy wpłacać w kasie Ośrodka Sportu i Rekreacji we Włocławku lub przelewem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na rachunek bankowy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Ośrodka Sportu i Rekreacji we Włocławku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PKO BP SA O/Włocławek</w:t>
      </w:r>
      <w:r w:rsidR="00DF2EE0" w:rsidRPr="00004874">
        <w:rPr>
          <w:rFonts w:ascii="Times New Roman" w:hAnsi="Times New Roman" w:cs="Times New Roman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o numerze: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br/>
        <w:t xml:space="preserve">89 1020 5170 0000 1202 0067 6510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 terminie do dnia </w:t>
      </w:r>
      <w:r w:rsidR="00C64852">
        <w:rPr>
          <w:rFonts w:ascii="Times New Roman" w:eastAsia="Calibri" w:hAnsi="Times New Roman" w:cs="Times New Roman"/>
          <w:sz w:val="24"/>
          <w:szCs w:val="24"/>
        </w:rPr>
        <w:t>16</w:t>
      </w:r>
      <w:r w:rsidR="00AA41A8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0C3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Calibri" w:hAnsi="Times New Roman" w:cs="Times New Roman"/>
          <w:sz w:val="24"/>
          <w:szCs w:val="24"/>
        </w:rPr>
        <w:t>202</w:t>
      </w:r>
      <w:r w:rsidR="00AA41A8">
        <w:rPr>
          <w:rFonts w:ascii="Times New Roman" w:eastAsia="Calibri" w:hAnsi="Times New Roman" w:cs="Times New Roman"/>
          <w:sz w:val="24"/>
          <w:szCs w:val="24"/>
        </w:rPr>
        <w:t>2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0CADC669" w14:textId="31486C40" w:rsidR="003239F4" w:rsidRPr="00004874" w:rsidRDefault="003239F4" w:rsidP="00D07C2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 datę wniesienia wadium uważa się datę wpływu środków pieniężnych na rachunek Ośrodka Sportu i Rekreacji we Włocławku. Ponadto oznaczenie lokalu użytkowego wraz z podaniem adresu do licytacji których Uczestnik przetargu zamierza przystąpić winien być jednoznacznie i wyraźnie określone w przelewie,</w:t>
      </w:r>
    </w:p>
    <w:p w14:paraId="140BF383" w14:textId="6FFAC78F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okazanie dowodu wpłaty wadium oraz dowodu osobistego do wglądu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Pr="00004874">
        <w:rPr>
          <w:rFonts w:ascii="Times New Roman" w:eastAsia="Calibri" w:hAnsi="Times New Roman" w:cs="Times New Roman"/>
          <w:sz w:val="24"/>
          <w:szCs w:val="24"/>
        </w:rPr>
        <w:t>,</w:t>
      </w:r>
      <w:r w:rsidR="004048C6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87-800 Włocławek najpóźniej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C64852">
        <w:rPr>
          <w:rFonts w:ascii="Times New Roman" w:eastAsia="Calibri" w:hAnsi="Times New Roman" w:cs="Times New Roman"/>
          <w:sz w:val="24"/>
          <w:szCs w:val="24"/>
        </w:rPr>
        <w:t>16</w:t>
      </w:r>
      <w:r w:rsidR="009B69DC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69DC">
        <w:rPr>
          <w:rFonts w:ascii="Times New Roman" w:eastAsia="Calibri" w:hAnsi="Times New Roman" w:cs="Times New Roman"/>
          <w:sz w:val="24"/>
          <w:szCs w:val="24"/>
        </w:rPr>
        <w:t>2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</w:t>
      </w:r>
      <w:r w:rsidRPr="00004874">
        <w:rPr>
          <w:rFonts w:ascii="Times New Roman" w:eastAsia="Calibri" w:hAnsi="Times New Roman" w:cs="Times New Roman"/>
          <w:sz w:val="24"/>
          <w:szCs w:val="24"/>
        </w:rPr>
        <w:t>, po uprzednim telefonicznym (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tel. nr 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 okazania dokumentów;</w:t>
      </w:r>
    </w:p>
    <w:p w14:paraId="24A53AC4" w14:textId="22260BCC" w:rsidR="00520B9D" w:rsidRPr="00004874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osobiście w siedzibie Ośrodka Sportu i Rekreacji we Włocławku przy ul. Chopina </w:t>
      </w:r>
      <w:r w:rsidR="004048C6">
        <w:rPr>
          <w:rFonts w:ascii="Times New Roman" w:eastAsia="Calibri" w:hAnsi="Times New Roman" w:cs="Times New Roman"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, 87-800 Włocławek przez osoby przystępujące do przetargu, w terminie do dnia </w:t>
      </w:r>
      <w:r w:rsidR="00C64852">
        <w:rPr>
          <w:rFonts w:ascii="Times New Roman" w:eastAsia="Calibri" w:hAnsi="Times New Roman" w:cs="Times New Roman"/>
          <w:sz w:val="24"/>
          <w:szCs w:val="24"/>
        </w:rPr>
        <w:t>16</w:t>
      </w:r>
      <w:r w:rsidR="009B69DC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69DC">
        <w:rPr>
          <w:rFonts w:ascii="Times New Roman" w:eastAsia="Calibri" w:hAnsi="Times New Roman" w:cs="Times New Roman"/>
          <w:sz w:val="24"/>
          <w:szCs w:val="24"/>
        </w:rPr>
        <w:t>2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telefonicznym (nr tel.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terminu, pisemnego oświadczenia zgodnie z Załącznikiem nr 1 do regulaminu przetargu na najem lokali użytkowych, stanowiących własność Gminy Miasto Włocławek, że zapoznały się ze stanem technicznym lokali objętych przetargiem i nie wnoszą żadnych zastrzeżeń;</w:t>
      </w:r>
    </w:p>
    <w:p w14:paraId="2094D73C" w14:textId="5C05E23D" w:rsidR="00520B9D" w:rsidRPr="00675E7A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złożenie pisemnego oświadczenia zgodnie z Załącznikiem nr 1 regulaminu przetargu na najem lokali użytkowych, stanowiących własność Gminy Miasto Włocławek, o zapoznaniu się z regulaminem przetargu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, 87-800 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Włocławek przez osoby przystępujące do przetargu, w terminie do dnia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C64852">
        <w:rPr>
          <w:rFonts w:ascii="Times New Roman" w:eastAsia="Calibri" w:hAnsi="Times New Roman" w:cs="Times New Roman"/>
          <w:sz w:val="24"/>
          <w:szCs w:val="24"/>
        </w:rPr>
        <w:t>16</w:t>
      </w:r>
      <w:r w:rsidR="009B69DC">
        <w:rPr>
          <w:rFonts w:ascii="Times New Roman" w:eastAsia="Calibri" w:hAnsi="Times New Roman" w:cs="Times New Roman"/>
          <w:sz w:val="24"/>
          <w:szCs w:val="24"/>
        </w:rPr>
        <w:t xml:space="preserve"> luty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69DC">
        <w:rPr>
          <w:rFonts w:ascii="Times New Roman" w:eastAsia="Calibri" w:hAnsi="Times New Roman" w:cs="Times New Roman"/>
          <w:sz w:val="24"/>
          <w:szCs w:val="24"/>
        </w:rPr>
        <w:t>2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 roku do godziny 12:00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, po uprzednim telefonicznym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(nr tel.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54 413 07 00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>) ustaleniu terminu</w:t>
      </w:r>
      <w:r w:rsidR="004C784C" w:rsidRPr="00675E7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2DD97" w14:textId="5AE5B8A8" w:rsidR="004C784C" w:rsidRPr="00004874" w:rsidRDefault="004C784C" w:rsidP="00D07C2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przewidywany termin rozpoczęcia działalności gospodarczej;</w:t>
      </w:r>
    </w:p>
    <w:p w14:paraId="29FFDDF6" w14:textId="39E9EBD5" w:rsidR="004C784C" w:rsidRPr="00004874" w:rsidRDefault="004C784C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zakres planowanej działalności i jej charakter.</w:t>
      </w:r>
    </w:p>
    <w:p w14:paraId="434218C2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przypadku, jeżeli uczestnik, który przetarg wygrał, uchyli się od zawarcia umowy, wadium przepadnie. </w:t>
      </w:r>
    </w:p>
    <w:p w14:paraId="408D8E2F" w14:textId="7F2D2232" w:rsidR="009211AA" w:rsidRDefault="00332902" w:rsidP="009211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>stawk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 xml:space="preserve"> czynszu najmu, będąc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332902">
        <w:rPr>
          <w:rFonts w:ascii="Times New Roman" w:eastAsia="Calibri" w:hAnsi="Times New Roman" w:cs="Times New Roman"/>
          <w:sz w:val="24"/>
          <w:szCs w:val="24"/>
        </w:rPr>
        <w:t xml:space="preserve"> jednocześnie ceną wywoławczą </w:t>
      </w:r>
      <w:r w:rsidR="00D07C24" w:rsidRPr="00332902">
        <w:rPr>
          <w:rFonts w:ascii="Times New Roman" w:eastAsia="Calibri" w:hAnsi="Times New Roman" w:cs="Times New Roman"/>
          <w:sz w:val="24"/>
          <w:szCs w:val="24"/>
        </w:rPr>
        <w:t xml:space="preserve">ustalona </w:t>
      </w:r>
      <w:r w:rsidR="00776FD5">
        <w:rPr>
          <w:rFonts w:ascii="Times New Roman" w:eastAsia="Calibri" w:hAnsi="Times New Roman" w:cs="Times New Roman"/>
          <w:sz w:val="24"/>
          <w:szCs w:val="24"/>
        </w:rPr>
        <w:t>została</w:t>
      </w:r>
    </w:p>
    <w:p w14:paraId="139191B4" w14:textId="119482DC" w:rsidR="00D07C24" w:rsidRPr="00332902" w:rsidRDefault="00520B9D" w:rsidP="009211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902">
        <w:rPr>
          <w:rFonts w:ascii="Times New Roman" w:eastAsia="Calibri" w:hAnsi="Times New Roman" w:cs="Times New Roman"/>
          <w:sz w:val="24"/>
          <w:szCs w:val="24"/>
        </w:rPr>
        <w:t>w wysokości</w:t>
      </w:r>
      <w:r w:rsidR="00417B6E" w:rsidRPr="00332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902" w:rsidRPr="00332902">
        <w:rPr>
          <w:rFonts w:ascii="Times New Roman" w:eastAsia="Calibri" w:hAnsi="Times New Roman" w:cs="Times New Roman"/>
          <w:sz w:val="24"/>
          <w:szCs w:val="24"/>
        </w:rPr>
        <w:t>netto</w:t>
      </w:r>
      <w:r w:rsidR="00F061FE" w:rsidRPr="00332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2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902" w:rsidRPr="00332902">
        <w:rPr>
          <w:rFonts w:ascii="Times New Roman" w:hAnsi="Times New Roman" w:cs="Times New Roman"/>
          <w:b/>
          <w:sz w:val="24"/>
          <w:szCs w:val="24"/>
        </w:rPr>
        <w:t xml:space="preserve">7,70 </w:t>
      </w:r>
      <w:r w:rsidR="00491029" w:rsidRPr="00332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902">
        <w:rPr>
          <w:rFonts w:ascii="Times New Roman" w:hAnsi="Times New Roman" w:cs="Times New Roman"/>
          <w:b/>
          <w:sz w:val="24"/>
          <w:szCs w:val="24"/>
        </w:rPr>
        <w:t>zł za jeden m</w:t>
      </w:r>
      <w:r w:rsidRPr="003329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32902">
        <w:rPr>
          <w:rFonts w:ascii="Times New Roman" w:hAnsi="Times New Roman" w:cs="Times New Roman"/>
          <w:sz w:val="24"/>
          <w:szCs w:val="24"/>
        </w:rPr>
        <w:t xml:space="preserve"> </w:t>
      </w:r>
      <w:r w:rsidR="00417B6E" w:rsidRPr="00332902">
        <w:rPr>
          <w:rFonts w:ascii="Times New Roman" w:hAnsi="Times New Roman" w:cs="Times New Roman"/>
          <w:sz w:val="24"/>
          <w:szCs w:val="24"/>
        </w:rPr>
        <w:t xml:space="preserve"> </w:t>
      </w:r>
      <w:r w:rsidR="00332902" w:rsidRPr="00332902">
        <w:rPr>
          <w:rFonts w:ascii="Times New Roman" w:hAnsi="Times New Roman" w:cs="Times New Roman"/>
          <w:sz w:val="24"/>
          <w:szCs w:val="24"/>
        </w:rPr>
        <w:t xml:space="preserve"> ( brutto 10 zł za jeden m2 )</w:t>
      </w:r>
      <w:r w:rsidRPr="00332902">
        <w:rPr>
          <w:rFonts w:ascii="Times New Roman" w:hAnsi="Times New Roman" w:cs="Times New Roman"/>
          <w:sz w:val="24"/>
          <w:szCs w:val="24"/>
        </w:rPr>
        <w:t>w stosunku miesięcznym.</w:t>
      </w:r>
    </w:p>
    <w:p w14:paraId="64236107" w14:textId="47297877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20B9D" w:rsidRPr="00201D63">
        <w:rPr>
          <w:rFonts w:ascii="Times New Roman" w:hAnsi="Times New Roman" w:cs="Times New Roman"/>
          <w:sz w:val="24"/>
          <w:szCs w:val="24"/>
        </w:rPr>
        <w:t>Ustalona stawka czynszu netto nie obejmuje: kosztów eksploatacyjnych z tytułu zużycia energii elektrycznej, wody i odprowadzenia ścieków, centralnego ogrz</w:t>
      </w:r>
      <w:r w:rsidR="008F2837">
        <w:rPr>
          <w:rFonts w:ascii="Times New Roman" w:hAnsi="Times New Roman" w:cs="Times New Roman"/>
          <w:sz w:val="24"/>
          <w:szCs w:val="24"/>
        </w:rPr>
        <w:t xml:space="preserve">ewania, napraw, konserwacji, </w:t>
      </w:r>
      <w:r w:rsidR="00520B9D" w:rsidRPr="00201D63">
        <w:rPr>
          <w:rFonts w:ascii="Times New Roman" w:hAnsi="Times New Roman" w:cs="Times New Roman"/>
          <w:sz w:val="24"/>
          <w:szCs w:val="24"/>
        </w:rPr>
        <w:t>wywozu śmieci</w:t>
      </w:r>
      <w:r w:rsidR="008F2837">
        <w:rPr>
          <w:rFonts w:ascii="Times New Roman" w:hAnsi="Times New Roman" w:cs="Times New Roman"/>
          <w:sz w:val="24"/>
          <w:szCs w:val="24"/>
        </w:rPr>
        <w:t xml:space="preserve"> i nieczystości, i podatku</w:t>
      </w:r>
      <w:bookmarkStart w:id="0" w:name="_GoBack"/>
      <w:bookmarkEnd w:id="0"/>
      <w:r w:rsidR="000E1A72">
        <w:rPr>
          <w:rFonts w:ascii="Times New Roman" w:hAnsi="Times New Roman" w:cs="Times New Roman"/>
          <w:sz w:val="24"/>
          <w:szCs w:val="24"/>
        </w:rPr>
        <w:t xml:space="preserve"> od nieruchomości.</w:t>
      </w:r>
      <w:r w:rsidR="00520B9D" w:rsidRPr="00201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19199" w14:textId="4991E6F9" w:rsidR="006D0517" w:rsidRPr="006D0517" w:rsidRDefault="00201D63" w:rsidP="00201D63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20B9D" w:rsidRPr="00004874">
        <w:rPr>
          <w:rFonts w:ascii="Times New Roman" w:hAnsi="Times New Roman" w:cs="Times New Roman"/>
          <w:sz w:val="24"/>
          <w:szCs w:val="24"/>
        </w:rPr>
        <w:t>Najemca w związku z prowadzoną działalnością będzie ponosił</w:t>
      </w:r>
      <w:r w:rsidR="00A5435B">
        <w:rPr>
          <w:rFonts w:ascii="Times New Roman" w:hAnsi="Times New Roman" w:cs="Times New Roman"/>
          <w:sz w:val="24"/>
          <w:szCs w:val="24"/>
        </w:rPr>
        <w:t xml:space="preserve"> miesięczne 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koszty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>energii cieplnej, wody, ścieków, wywozu nieczystości</w:t>
      </w:r>
      <w:r w:rsidR="00C64852">
        <w:rPr>
          <w:rFonts w:ascii="Arial" w:eastAsia="Times New Roman" w:hAnsi="Arial" w:cs="Arial"/>
          <w:kern w:val="3"/>
          <w:szCs w:val="24"/>
          <w:lang w:eastAsia="ar-SA"/>
        </w:rPr>
        <w:t xml:space="preserve">, konserwacji i podatku od nieruchomości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 w następującej wysokości:</w:t>
      </w:r>
    </w:p>
    <w:p w14:paraId="7C3B9C6E" w14:textId="77777777" w:rsidR="006D0517" w:rsidRPr="006D0517" w:rsidRDefault="006D0517" w:rsidP="003E2A20">
      <w:pPr>
        <w:widowControl w:val="0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za energię elektryczną, cieplną wg wskazań podlicznika, </w:t>
      </w:r>
    </w:p>
    <w:p w14:paraId="15ED1FD9" w14:textId="77777777" w:rsidR="006D0517" w:rsidRPr="006D0517" w:rsidRDefault="006D051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>wodę wg wskazań podlicznika</w:t>
      </w:r>
    </w:p>
    <w:p w14:paraId="522887AF" w14:textId="77777777" w:rsidR="00660AD3" w:rsidRDefault="00660AD3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ścieki wg wskazań podlicznika</w:t>
      </w:r>
    </w:p>
    <w:p w14:paraId="5172DF83" w14:textId="77777777" w:rsidR="000E1A72" w:rsidRDefault="00660AD3" w:rsidP="00660AD3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60AD3">
        <w:rPr>
          <w:rFonts w:ascii="Arial" w:eastAsia="Times New Roman" w:hAnsi="Arial" w:cs="Arial"/>
          <w:kern w:val="3"/>
          <w:szCs w:val="24"/>
          <w:lang w:eastAsia="ar-SA"/>
        </w:rPr>
        <w:t>konserwa</w:t>
      </w:r>
      <w:r w:rsidR="000E1A72">
        <w:rPr>
          <w:rFonts w:ascii="Arial" w:eastAsia="Times New Roman" w:hAnsi="Arial" w:cs="Arial"/>
          <w:kern w:val="3"/>
          <w:szCs w:val="24"/>
          <w:lang w:eastAsia="ar-SA"/>
        </w:rPr>
        <w:t>cję – kwota stała</w:t>
      </w:r>
      <w:r w:rsidRPr="00660AD3">
        <w:rPr>
          <w:rFonts w:ascii="Arial" w:eastAsia="Times New Roman" w:hAnsi="Arial" w:cs="Arial"/>
          <w:kern w:val="3"/>
          <w:szCs w:val="24"/>
          <w:lang w:eastAsia="ar-SA"/>
        </w:rPr>
        <w:t xml:space="preserve"> w stosunku miesięcznym  </w:t>
      </w:r>
    </w:p>
    <w:p w14:paraId="1EEAC037" w14:textId="16436933" w:rsidR="000E1A72" w:rsidRDefault="000E1A72" w:rsidP="00660AD3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podatek od nieruchomości zgodnie ze złożoną przez Osir deklaracją w stosunku miesięcznym</w:t>
      </w:r>
    </w:p>
    <w:p w14:paraId="13608E52" w14:textId="4C1CCB87" w:rsidR="00DF2EE0" w:rsidRPr="000E1A72" w:rsidRDefault="006D0517" w:rsidP="000E1A72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0E1A72">
        <w:rPr>
          <w:rFonts w:ascii="Arial" w:eastAsia="Times New Roman" w:hAnsi="Arial" w:cs="Arial"/>
          <w:kern w:val="3"/>
          <w:szCs w:val="24"/>
          <w:lang w:eastAsia="ar-SA"/>
        </w:rPr>
        <w:t xml:space="preserve">za </w:t>
      </w:r>
      <w:r w:rsidR="003E2A20" w:rsidRPr="000E1A72">
        <w:rPr>
          <w:rFonts w:ascii="Arial" w:eastAsia="Times New Roman" w:hAnsi="Arial" w:cs="Arial"/>
          <w:kern w:val="3"/>
          <w:szCs w:val="24"/>
          <w:lang w:eastAsia="ar-SA"/>
        </w:rPr>
        <w:t>wywóz nieczystości stałych i ciekłych na podstawie umowy jaką  Najemca zawrze z przedsiębiorstwem zajmującym się zawodowo świadczeniem tego typu usług.</w:t>
      </w:r>
    </w:p>
    <w:p w14:paraId="137BAADC" w14:textId="417A1610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Do przeprowadzenia przetargu wystarczy uczestnictwo jednego licytanta.</w:t>
      </w:r>
    </w:p>
    <w:p w14:paraId="44E69A4F" w14:textId="1CAD7ECF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14.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Dyrektor Ośrodka Sportu i Rekreacji we Włocławku zastrzega sobie prawo odwołania lub też unieważnienia przetargu w całości bądź w części, z uwzględnieniem przyczyny, informując o tym niezwłocznie we właściwej formie dla ogłoszenia przetargu.</w:t>
      </w:r>
    </w:p>
    <w:p w14:paraId="39943454" w14:textId="0E889DC2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Wyłącza się odpowiedzialność Gminy Miasto Włocławek reprezentowanej przez Ośrodek Sportu i Rekreacji we Włocławku za wady ukryte w nieruchomościach wystawionych na najem w drodze przetargu.</w:t>
      </w:r>
    </w:p>
    <w:p w14:paraId="68213071" w14:textId="677FF5DD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Bliższych informacji o przedmiotowym przetargu udziela się pod numerem tel.:</w:t>
      </w:r>
      <w:r w:rsidR="00131991" w:rsidRPr="00201D63">
        <w:rPr>
          <w:rFonts w:ascii="Times New Roman" w:eastAsia="Calibri" w:hAnsi="Times New Roman" w:cs="Times New Roman"/>
          <w:sz w:val="24"/>
          <w:szCs w:val="24"/>
        </w:rPr>
        <w:br/>
      </w:r>
      <w:r w:rsidR="00004874" w:rsidRPr="00201D63">
        <w:rPr>
          <w:rFonts w:ascii="Times New Roman" w:eastAsia="Calibri" w:hAnsi="Times New Roman" w:cs="Times New Roman"/>
          <w:sz w:val="24"/>
          <w:szCs w:val="24"/>
        </w:rPr>
        <w:t>54 413 07 00</w:t>
      </w:r>
    </w:p>
    <w:p w14:paraId="4B765530" w14:textId="491FCE54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 xml:space="preserve">Uczestnicy przetargu biorą udział osobiście lub przez pełnomocnika na podstawie ustalonego pełnomocnictwa w formie </w:t>
      </w:r>
      <w:r w:rsidR="00131991" w:rsidRPr="00201D63">
        <w:rPr>
          <w:rFonts w:ascii="Times New Roman" w:eastAsia="Calibri" w:hAnsi="Times New Roman" w:cs="Times New Roman"/>
          <w:sz w:val="24"/>
          <w:szCs w:val="24"/>
        </w:rPr>
        <w:t>pisemnej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8755D" w14:textId="279D62D3" w:rsidR="00D07C2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 w:rsidR="00520B9D" w:rsidRPr="00201D63">
        <w:rPr>
          <w:rFonts w:ascii="Times New Roman" w:eastAsia="Calibri" w:hAnsi="Times New Roman" w:cs="Times New Roman"/>
          <w:sz w:val="24"/>
          <w:szCs w:val="24"/>
        </w:rPr>
        <w:t>Termin podpisania umowy ustala się najpóźniej w ciągu 14 dni od dnia rozstrzygnięcia przetargu.</w:t>
      </w:r>
    </w:p>
    <w:p w14:paraId="0C62477F" w14:textId="39E4BE6F" w:rsidR="00004874" w:rsidRPr="00201D63" w:rsidRDefault="00201D63" w:rsidP="00201D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="00004874" w:rsidRPr="00201D63">
        <w:rPr>
          <w:rFonts w:ascii="Times New Roman" w:eastAsia="Calibri" w:hAnsi="Times New Roman" w:cs="Times New Roman"/>
          <w:sz w:val="24"/>
          <w:szCs w:val="24"/>
        </w:rPr>
        <w:t>Oferent, który wygra przetarg, o jego rozstrzygnięciu zostanie poinformowany drogą pisemną, a pozostali oferenci poprzez wywieszenie wyników na tablicy ogłoszeń w siedzibie OSiR we Włocławku oraz na stronie internetowej https://osirwloclawek.rbip.mojregion.info (w zakładce ogłoszenia).</w:t>
      </w:r>
    </w:p>
    <w:p w14:paraId="6BDF8842" w14:textId="77777777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B0DD9" w14:textId="4793B712" w:rsidR="00DD6CE4" w:rsidRPr="00004874" w:rsidRDefault="00A31E4E" w:rsidP="00004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Oferty niekompletne, nie spełniające powyższych wymogów, złożone poza obowiązującym trybem lub po terminie nie będą rozpatrywane</w:t>
      </w:r>
      <w:r w:rsidR="00126FAF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2CCC2" w14:textId="77777777" w:rsidR="003C0B43" w:rsidRPr="00004874" w:rsidRDefault="003C0B43" w:rsidP="00D0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8F6" w14:textId="03710196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  <w:t>Dyrektor Ośrodka Sportu i Rekreacji</w:t>
      </w:r>
    </w:p>
    <w:p w14:paraId="4E265C2C" w14:textId="215684E7" w:rsidR="00D07C24" w:rsidRPr="00004874" w:rsidRDefault="00004874" w:rsidP="000048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Piotr Ordon</w:t>
      </w:r>
    </w:p>
    <w:sectPr w:rsidR="00D07C24" w:rsidRPr="00004874" w:rsidSect="002A43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5C01" w14:textId="77777777" w:rsidR="00972822" w:rsidRDefault="00972822" w:rsidP="002B23DE">
      <w:pPr>
        <w:spacing w:after="0" w:line="240" w:lineRule="auto"/>
      </w:pPr>
      <w:r>
        <w:separator/>
      </w:r>
    </w:p>
  </w:endnote>
  <w:endnote w:type="continuationSeparator" w:id="0">
    <w:p w14:paraId="31EC108C" w14:textId="77777777" w:rsidR="00972822" w:rsidRDefault="00972822" w:rsidP="002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388"/>
      <w:docPartObj>
        <w:docPartGallery w:val="Page Numbers (Bottom of Page)"/>
        <w:docPartUnique/>
      </w:docPartObj>
    </w:sdtPr>
    <w:sdtEndPr/>
    <w:sdtContent>
      <w:p w14:paraId="63BC5185" w14:textId="77777777" w:rsidR="002B23DE" w:rsidRDefault="002A43A2">
        <w:pPr>
          <w:pStyle w:val="Stopka"/>
          <w:jc w:val="center"/>
        </w:pPr>
        <w:r>
          <w:fldChar w:fldCharType="begin"/>
        </w:r>
        <w:r w:rsidR="002B23DE">
          <w:instrText>PAGE   \* MERGEFORMAT</w:instrText>
        </w:r>
        <w:r>
          <w:fldChar w:fldCharType="separate"/>
        </w:r>
        <w:r w:rsidR="008F2837">
          <w:rPr>
            <w:noProof/>
          </w:rPr>
          <w:t>4</w:t>
        </w:r>
        <w:r>
          <w:fldChar w:fldCharType="end"/>
        </w:r>
      </w:p>
    </w:sdtContent>
  </w:sdt>
  <w:p w14:paraId="4A904ACF" w14:textId="77777777" w:rsidR="002B23DE" w:rsidRDefault="002B2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35399" w14:textId="77777777" w:rsidR="00972822" w:rsidRDefault="00972822" w:rsidP="002B23DE">
      <w:pPr>
        <w:spacing w:after="0" w:line="240" w:lineRule="auto"/>
      </w:pPr>
      <w:r>
        <w:separator/>
      </w:r>
    </w:p>
  </w:footnote>
  <w:footnote w:type="continuationSeparator" w:id="0">
    <w:p w14:paraId="1D1C3BD3" w14:textId="77777777" w:rsidR="00972822" w:rsidRDefault="00972822" w:rsidP="002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70E" w14:textId="73EC0CBF" w:rsidR="00AC1BFA" w:rsidRDefault="00AC1BFA">
    <w:pPr>
      <w:pStyle w:val="Nagwek"/>
    </w:pPr>
    <w:r>
      <w:t>P</w:t>
    </w:r>
    <w:r w:rsidR="004048C6">
      <w:t>U</w:t>
    </w:r>
    <w:r>
      <w:t xml:space="preserve"> .</w:t>
    </w:r>
    <w:r w:rsidR="005D59BA">
      <w:t>2015.</w:t>
    </w:r>
    <w:r w:rsidR="00534BDB">
      <w:t>2</w:t>
    </w:r>
    <w:r w:rsidR="005D59BA">
      <w:t>.</w:t>
    </w:r>
    <w:r>
      <w:t>202</w:t>
    </w:r>
    <w:r w:rsidR="00AA41A8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042"/>
    <w:multiLevelType w:val="hybridMultilevel"/>
    <w:tmpl w:val="527CDB92"/>
    <w:lvl w:ilvl="0" w:tplc="8D1E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33F3"/>
    <w:multiLevelType w:val="hybridMultilevel"/>
    <w:tmpl w:val="7004A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F3F8D"/>
    <w:multiLevelType w:val="hybridMultilevel"/>
    <w:tmpl w:val="1F660F02"/>
    <w:lvl w:ilvl="0" w:tplc="0272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46FC"/>
    <w:multiLevelType w:val="hybridMultilevel"/>
    <w:tmpl w:val="00B0A0C2"/>
    <w:lvl w:ilvl="0" w:tplc="55C84D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823475"/>
    <w:multiLevelType w:val="hybridMultilevel"/>
    <w:tmpl w:val="6862100A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B2C3F"/>
    <w:multiLevelType w:val="hybridMultilevel"/>
    <w:tmpl w:val="3B42A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54798"/>
    <w:multiLevelType w:val="hybridMultilevel"/>
    <w:tmpl w:val="B342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5B45"/>
    <w:multiLevelType w:val="hybridMultilevel"/>
    <w:tmpl w:val="6AC0B28A"/>
    <w:lvl w:ilvl="0" w:tplc="F1805DB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B605D"/>
    <w:multiLevelType w:val="hybridMultilevel"/>
    <w:tmpl w:val="5384748C"/>
    <w:lvl w:ilvl="0" w:tplc="085E75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46BD"/>
    <w:multiLevelType w:val="hybridMultilevel"/>
    <w:tmpl w:val="7C52DD02"/>
    <w:lvl w:ilvl="0" w:tplc="8D1E2E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71093C"/>
    <w:multiLevelType w:val="hybridMultilevel"/>
    <w:tmpl w:val="45A083DE"/>
    <w:lvl w:ilvl="0" w:tplc="4ED268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E19E9"/>
    <w:multiLevelType w:val="hybridMultilevel"/>
    <w:tmpl w:val="7C8C7468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D6FA2"/>
    <w:multiLevelType w:val="hybridMultilevel"/>
    <w:tmpl w:val="0F6E5EFC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135D6"/>
    <w:multiLevelType w:val="hybridMultilevel"/>
    <w:tmpl w:val="2A38EA74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B17D5"/>
    <w:multiLevelType w:val="hybridMultilevel"/>
    <w:tmpl w:val="42FC23A4"/>
    <w:lvl w:ilvl="0" w:tplc="44E2DFE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72597"/>
    <w:multiLevelType w:val="hybridMultilevel"/>
    <w:tmpl w:val="93049A98"/>
    <w:lvl w:ilvl="0" w:tplc="626A1AB2">
      <w:start w:val="8"/>
      <w:numFmt w:val="decimal"/>
      <w:lvlText w:val="%1."/>
      <w:lvlJc w:val="left"/>
      <w:pPr>
        <w:ind w:left="105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BDB203F"/>
    <w:multiLevelType w:val="hybridMultilevel"/>
    <w:tmpl w:val="C106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F034BB"/>
    <w:multiLevelType w:val="hybridMultilevel"/>
    <w:tmpl w:val="543025C6"/>
    <w:lvl w:ilvl="0" w:tplc="9A7E42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4545D"/>
    <w:multiLevelType w:val="multilevel"/>
    <w:tmpl w:val="0E0069B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423719D"/>
    <w:multiLevelType w:val="hybridMultilevel"/>
    <w:tmpl w:val="64520B5E"/>
    <w:lvl w:ilvl="0" w:tplc="5D7263F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86F4A"/>
    <w:multiLevelType w:val="hybridMultilevel"/>
    <w:tmpl w:val="07FCCCC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A4975"/>
    <w:multiLevelType w:val="hybridMultilevel"/>
    <w:tmpl w:val="93BE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1A0DF6"/>
    <w:multiLevelType w:val="hybridMultilevel"/>
    <w:tmpl w:val="D88A9E8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26F"/>
    <w:multiLevelType w:val="hybridMultilevel"/>
    <w:tmpl w:val="F57C5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1A498B"/>
    <w:multiLevelType w:val="hybridMultilevel"/>
    <w:tmpl w:val="853A7C84"/>
    <w:lvl w:ilvl="0" w:tplc="511021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26"/>
  </w:num>
  <w:num w:numId="5">
    <w:abstractNumId w:val="20"/>
  </w:num>
  <w:num w:numId="6">
    <w:abstractNumId w:val="15"/>
  </w:num>
  <w:num w:numId="7">
    <w:abstractNumId w:val="13"/>
  </w:num>
  <w:num w:numId="8">
    <w:abstractNumId w:val="24"/>
  </w:num>
  <w:num w:numId="9">
    <w:abstractNumId w:val="0"/>
  </w:num>
  <w:num w:numId="10">
    <w:abstractNumId w:val="11"/>
  </w:num>
  <w:num w:numId="11">
    <w:abstractNumId w:val="17"/>
  </w:num>
  <w:num w:numId="12">
    <w:abstractNumId w:val="16"/>
  </w:num>
  <w:num w:numId="13">
    <w:abstractNumId w:val="25"/>
  </w:num>
  <w:num w:numId="14">
    <w:abstractNumId w:val="23"/>
  </w:num>
  <w:num w:numId="15">
    <w:abstractNumId w:val="5"/>
  </w:num>
  <w:num w:numId="16">
    <w:abstractNumId w:val="18"/>
  </w:num>
  <w:num w:numId="17">
    <w:abstractNumId w:val="3"/>
  </w:num>
  <w:num w:numId="18">
    <w:abstractNumId w:val="18"/>
  </w:num>
  <w:num w:numId="19">
    <w:abstractNumId w:val="1"/>
  </w:num>
  <w:num w:numId="20">
    <w:abstractNumId w:val="21"/>
  </w:num>
  <w:num w:numId="21">
    <w:abstractNumId w:val="8"/>
  </w:num>
  <w:num w:numId="22">
    <w:abstractNumId w:val="12"/>
  </w:num>
  <w:num w:numId="23">
    <w:abstractNumId w:val="19"/>
  </w:num>
  <w:num w:numId="24">
    <w:abstractNumId w:val="10"/>
  </w:num>
  <w:num w:numId="25">
    <w:abstractNumId w:val="14"/>
  </w:num>
  <w:num w:numId="26">
    <w:abstractNumId w:val="9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1"/>
    <w:rsid w:val="00004874"/>
    <w:rsid w:val="0000747F"/>
    <w:rsid w:val="00022003"/>
    <w:rsid w:val="00037108"/>
    <w:rsid w:val="000464EB"/>
    <w:rsid w:val="000649AE"/>
    <w:rsid w:val="00091557"/>
    <w:rsid w:val="000C340C"/>
    <w:rsid w:val="000E1A72"/>
    <w:rsid w:val="00107E35"/>
    <w:rsid w:val="00126FAF"/>
    <w:rsid w:val="00130E97"/>
    <w:rsid w:val="00131991"/>
    <w:rsid w:val="001522FA"/>
    <w:rsid w:val="00173EE1"/>
    <w:rsid w:val="00194CFD"/>
    <w:rsid w:val="001A7BCB"/>
    <w:rsid w:val="001B68CF"/>
    <w:rsid w:val="001C4872"/>
    <w:rsid w:val="001E0560"/>
    <w:rsid w:val="001E6FC4"/>
    <w:rsid w:val="00201D63"/>
    <w:rsid w:val="002374DA"/>
    <w:rsid w:val="002416E1"/>
    <w:rsid w:val="00241857"/>
    <w:rsid w:val="00255154"/>
    <w:rsid w:val="002636ED"/>
    <w:rsid w:val="00271127"/>
    <w:rsid w:val="00282AE9"/>
    <w:rsid w:val="00287A2E"/>
    <w:rsid w:val="00292AA7"/>
    <w:rsid w:val="002A43A2"/>
    <w:rsid w:val="002B23DE"/>
    <w:rsid w:val="002E7742"/>
    <w:rsid w:val="003239F4"/>
    <w:rsid w:val="00332902"/>
    <w:rsid w:val="00392C51"/>
    <w:rsid w:val="003C0B43"/>
    <w:rsid w:val="003E2A20"/>
    <w:rsid w:val="004048C6"/>
    <w:rsid w:val="00417B6E"/>
    <w:rsid w:val="00424F23"/>
    <w:rsid w:val="004640E6"/>
    <w:rsid w:val="00471B0F"/>
    <w:rsid w:val="00491029"/>
    <w:rsid w:val="004C784C"/>
    <w:rsid w:val="004E4981"/>
    <w:rsid w:val="004F794F"/>
    <w:rsid w:val="005206D7"/>
    <w:rsid w:val="00520B9D"/>
    <w:rsid w:val="00523EE9"/>
    <w:rsid w:val="00534BDB"/>
    <w:rsid w:val="005461F8"/>
    <w:rsid w:val="005866EE"/>
    <w:rsid w:val="005A60F3"/>
    <w:rsid w:val="005A6F4E"/>
    <w:rsid w:val="005B6BF4"/>
    <w:rsid w:val="005D59BA"/>
    <w:rsid w:val="005D6A35"/>
    <w:rsid w:val="00601A06"/>
    <w:rsid w:val="00660AD3"/>
    <w:rsid w:val="00664D7A"/>
    <w:rsid w:val="00675E7A"/>
    <w:rsid w:val="00676028"/>
    <w:rsid w:val="00686ED7"/>
    <w:rsid w:val="006C2C8F"/>
    <w:rsid w:val="006C56E1"/>
    <w:rsid w:val="006D0517"/>
    <w:rsid w:val="006E2924"/>
    <w:rsid w:val="006F725F"/>
    <w:rsid w:val="00700B52"/>
    <w:rsid w:val="00705AA7"/>
    <w:rsid w:val="00707F1A"/>
    <w:rsid w:val="00753FB9"/>
    <w:rsid w:val="00776FD5"/>
    <w:rsid w:val="00782511"/>
    <w:rsid w:val="007862C5"/>
    <w:rsid w:val="007C3EC7"/>
    <w:rsid w:val="008164B5"/>
    <w:rsid w:val="00834E00"/>
    <w:rsid w:val="00895E7A"/>
    <w:rsid w:val="008A76FE"/>
    <w:rsid w:val="008C3ACA"/>
    <w:rsid w:val="008C75F3"/>
    <w:rsid w:val="008D786E"/>
    <w:rsid w:val="008E4081"/>
    <w:rsid w:val="008F2837"/>
    <w:rsid w:val="00911D86"/>
    <w:rsid w:val="009153DD"/>
    <w:rsid w:val="009211AA"/>
    <w:rsid w:val="00935A17"/>
    <w:rsid w:val="00972822"/>
    <w:rsid w:val="009B69DC"/>
    <w:rsid w:val="009C1365"/>
    <w:rsid w:val="009D2D79"/>
    <w:rsid w:val="009F2F17"/>
    <w:rsid w:val="00A31E4E"/>
    <w:rsid w:val="00A50BBC"/>
    <w:rsid w:val="00A5435B"/>
    <w:rsid w:val="00A57FEE"/>
    <w:rsid w:val="00A83C42"/>
    <w:rsid w:val="00A85515"/>
    <w:rsid w:val="00AA3BE7"/>
    <w:rsid w:val="00AA41A8"/>
    <w:rsid w:val="00AC1BFA"/>
    <w:rsid w:val="00AE37DD"/>
    <w:rsid w:val="00B63390"/>
    <w:rsid w:val="00B66D4F"/>
    <w:rsid w:val="00B92039"/>
    <w:rsid w:val="00B939A2"/>
    <w:rsid w:val="00BA7AD8"/>
    <w:rsid w:val="00BB2D65"/>
    <w:rsid w:val="00BE0258"/>
    <w:rsid w:val="00C114D1"/>
    <w:rsid w:val="00C64852"/>
    <w:rsid w:val="00C72407"/>
    <w:rsid w:val="00C80963"/>
    <w:rsid w:val="00CA72D9"/>
    <w:rsid w:val="00CC48FB"/>
    <w:rsid w:val="00CD0BB3"/>
    <w:rsid w:val="00CE5BEF"/>
    <w:rsid w:val="00CF34A2"/>
    <w:rsid w:val="00D07C24"/>
    <w:rsid w:val="00D100C0"/>
    <w:rsid w:val="00D3470B"/>
    <w:rsid w:val="00D54746"/>
    <w:rsid w:val="00D7506B"/>
    <w:rsid w:val="00D7739A"/>
    <w:rsid w:val="00DA154B"/>
    <w:rsid w:val="00DA5D5F"/>
    <w:rsid w:val="00DB1AB2"/>
    <w:rsid w:val="00DB54F4"/>
    <w:rsid w:val="00DC2F7E"/>
    <w:rsid w:val="00DD3ADA"/>
    <w:rsid w:val="00DD6CE4"/>
    <w:rsid w:val="00DF2EE0"/>
    <w:rsid w:val="00DF47CC"/>
    <w:rsid w:val="00E63A68"/>
    <w:rsid w:val="00E8410D"/>
    <w:rsid w:val="00E86152"/>
    <w:rsid w:val="00E96ABF"/>
    <w:rsid w:val="00EA4461"/>
    <w:rsid w:val="00EB28EB"/>
    <w:rsid w:val="00ED1680"/>
    <w:rsid w:val="00EE3E51"/>
    <w:rsid w:val="00EF3A44"/>
    <w:rsid w:val="00EF7101"/>
    <w:rsid w:val="00F061FE"/>
    <w:rsid w:val="00F119AF"/>
    <w:rsid w:val="00F2215B"/>
    <w:rsid w:val="00F42162"/>
    <w:rsid w:val="00F66E4C"/>
    <w:rsid w:val="00F73404"/>
    <w:rsid w:val="00F8260B"/>
    <w:rsid w:val="00FB7BEC"/>
    <w:rsid w:val="00FD7FD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11</cp:revision>
  <cp:lastPrinted>2022-02-02T13:14:00Z</cp:lastPrinted>
  <dcterms:created xsi:type="dcterms:W3CDTF">2022-02-02T07:30:00Z</dcterms:created>
  <dcterms:modified xsi:type="dcterms:W3CDTF">2022-02-02T13:42:00Z</dcterms:modified>
</cp:coreProperties>
</file>