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71" w:rsidRPr="00953971" w:rsidRDefault="00953971" w:rsidP="001226FA">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pl-PL"/>
        </w:rPr>
      </w:pPr>
      <w:r w:rsidRPr="00953971">
        <w:rPr>
          <w:rFonts w:ascii="Times New Roman" w:eastAsia="Times New Roman" w:hAnsi="Times New Roman" w:cs="Times New Roman"/>
          <w:b/>
          <w:bCs/>
          <w:kern w:val="36"/>
          <w:sz w:val="48"/>
          <w:szCs w:val="48"/>
          <w:lang w:eastAsia="pl-PL"/>
        </w:rPr>
        <w:t xml:space="preserve">Deklaracja dostępności Biuletyn Informacji Publicznej </w:t>
      </w:r>
      <w:r>
        <w:rPr>
          <w:rFonts w:ascii="Times New Roman" w:eastAsia="Times New Roman" w:hAnsi="Times New Roman" w:cs="Times New Roman"/>
          <w:b/>
          <w:bCs/>
          <w:kern w:val="36"/>
          <w:sz w:val="48"/>
          <w:szCs w:val="48"/>
          <w:lang w:eastAsia="pl-PL"/>
        </w:rPr>
        <w:t>Ośrodka Sportu i Rekreacji we Włocławku</w:t>
      </w:r>
    </w:p>
    <w:p w:rsidR="00953971" w:rsidRDefault="00953971" w:rsidP="001226FA">
      <w:pPr>
        <w:spacing w:before="100" w:beforeAutospacing="1" w:after="100" w:afterAutospacing="1" w:line="24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Ośrodek Sportu i Rekreacji</w:t>
      </w:r>
      <w:r w:rsidRPr="00953971">
        <w:rPr>
          <w:rFonts w:ascii="Times New Roman" w:eastAsia="Times New Roman" w:hAnsi="Times New Roman" w:cs="Times New Roman"/>
          <w:sz w:val="24"/>
          <w:szCs w:val="24"/>
          <w:lang w:eastAsia="pl-PL"/>
        </w:rPr>
        <w:t xml:space="preserve">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Biuletyn</w:t>
      </w:r>
      <w:r>
        <w:rPr>
          <w:rFonts w:ascii="Times New Roman" w:eastAsia="Times New Roman" w:hAnsi="Times New Roman" w:cs="Times New Roman"/>
          <w:sz w:val="24"/>
          <w:szCs w:val="24"/>
          <w:lang w:eastAsia="pl-PL"/>
        </w:rPr>
        <w:t>u</w:t>
      </w:r>
      <w:r w:rsidRPr="00953971">
        <w:rPr>
          <w:rFonts w:ascii="Times New Roman" w:eastAsia="Times New Roman" w:hAnsi="Times New Roman" w:cs="Times New Roman"/>
          <w:sz w:val="24"/>
          <w:szCs w:val="24"/>
          <w:lang w:eastAsia="pl-PL"/>
        </w:rPr>
        <w:t xml:space="preserve"> Informacji Publicznej Ośrodka Sportu i Rekreacji we Włocławku</w:t>
      </w:r>
      <w:r>
        <w:rPr>
          <w:rFonts w:ascii="Times New Roman" w:eastAsia="Times New Roman" w:hAnsi="Times New Roman" w:cs="Times New Roman"/>
          <w:sz w:val="24"/>
          <w:szCs w:val="24"/>
          <w:lang w:eastAsia="pl-PL"/>
        </w:rPr>
        <w:t xml:space="preserve"> </w:t>
      </w:r>
      <w:r w:rsidRPr="00953971">
        <w:rPr>
          <w:rFonts w:ascii="Times New Roman" w:eastAsia="Times New Roman" w:hAnsi="Times New Roman" w:cs="Times New Roman"/>
          <w:sz w:val="24"/>
          <w:szCs w:val="24"/>
          <w:lang w:eastAsia="pl-PL"/>
        </w:rPr>
        <w:t>osirwloclawek.rbip.mojregion.info</w:t>
      </w:r>
      <w:bookmarkStart w:id="0" w:name="_GoBack"/>
      <w:bookmarkEnd w:id="0"/>
      <w:r w:rsidR="002E445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Data publikacji strony internetowej:</w:t>
      </w:r>
      <w:r w:rsidR="0011685B" w:rsidRPr="0011685B">
        <w:t xml:space="preserve"> </w:t>
      </w:r>
      <w:r w:rsidRPr="00953971">
        <w:rPr>
          <w:rFonts w:ascii="Times New Roman" w:eastAsia="Times New Roman" w:hAnsi="Times New Roman" w:cs="Times New Roman"/>
          <w:sz w:val="24"/>
          <w:szCs w:val="24"/>
          <w:lang w:eastAsia="pl-PL"/>
        </w:rPr>
        <w:t xml:space="preserve"> </w:t>
      </w:r>
      <w:r w:rsidR="0011685B" w:rsidRPr="0011685B">
        <w:rPr>
          <w:rFonts w:ascii="Times New Roman" w:eastAsia="Times New Roman" w:hAnsi="Times New Roman" w:cs="Times New Roman"/>
          <w:sz w:val="24"/>
          <w:szCs w:val="24"/>
          <w:lang w:eastAsia="pl-PL"/>
        </w:rPr>
        <w:t>2020</w:t>
      </w:r>
      <w:r w:rsidR="0011685B">
        <w:rPr>
          <w:rFonts w:ascii="Times New Roman" w:eastAsia="Times New Roman" w:hAnsi="Times New Roman" w:cs="Times New Roman"/>
          <w:sz w:val="24"/>
          <w:szCs w:val="24"/>
          <w:lang w:eastAsia="pl-PL"/>
        </w:rPr>
        <w:t>-</w:t>
      </w:r>
      <w:r w:rsidR="0011685B" w:rsidRPr="0011685B">
        <w:rPr>
          <w:rFonts w:ascii="Times New Roman" w:eastAsia="Times New Roman" w:hAnsi="Times New Roman" w:cs="Times New Roman"/>
          <w:sz w:val="24"/>
          <w:szCs w:val="24"/>
          <w:lang w:eastAsia="pl-PL"/>
        </w:rPr>
        <w:t>12</w:t>
      </w:r>
      <w:r w:rsidR="0011685B">
        <w:rPr>
          <w:rFonts w:ascii="Times New Roman" w:eastAsia="Times New Roman" w:hAnsi="Times New Roman" w:cs="Times New Roman"/>
          <w:sz w:val="24"/>
          <w:szCs w:val="24"/>
          <w:lang w:eastAsia="pl-PL"/>
        </w:rPr>
        <w:t>-</w:t>
      </w:r>
      <w:r w:rsidR="0011685B" w:rsidRPr="0011685B">
        <w:rPr>
          <w:rFonts w:ascii="Times New Roman" w:eastAsia="Times New Roman" w:hAnsi="Times New Roman" w:cs="Times New Roman"/>
          <w:sz w:val="24"/>
          <w:szCs w:val="24"/>
          <w:lang w:eastAsia="pl-PL"/>
        </w:rPr>
        <w:t>29</w:t>
      </w:r>
    </w:p>
    <w:p w:rsidR="00953971" w:rsidRPr="00953971" w:rsidRDefault="00953971" w:rsidP="001226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Data ostatniej istotnej aktualizacji: 202</w:t>
      </w:r>
      <w:r>
        <w:rPr>
          <w:rFonts w:ascii="Times New Roman" w:eastAsia="Times New Roman" w:hAnsi="Times New Roman" w:cs="Times New Roman"/>
          <w:sz w:val="24"/>
          <w:szCs w:val="24"/>
          <w:lang w:eastAsia="pl-PL"/>
        </w:rPr>
        <w:t>1</w:t>
      </w:r>
      <w:r w:rsidRPr="00953971">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3</w:t>
      </w:r>
      <w:r w:rsidRPr="00953971">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18</w:t>
      </w:r>
      <w:r w:rsidRPr="00953971">
        <w:rPr>
          <w:rFonts w:ascii="Times New Roman" w:eastAsia="Times New Roman" w:hAnsi="Times New Roman" w:cs="Times New Roman"/>
          <w:sz w:val="24"/>
          <w:szCs w:val="24"/>
          <w:lang w:eastAsia="pl-PL"/>
        </w:rPr>
        <w:t>.</w:t>
      </w:r>
    </w:p>
    <w:p w:rsidR="00953971" w:rsidRPr="00953971" w:rsidRDefault="00953971" w:rsidP="001226FA">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953971">
        <w:rPr>
          <w:rFonts w:ascii="Times New Roman" w:eastAsia="Times New Roman" w:hAnsi="Times New Roman" w:cs="Times New Roman"/>
          <w:b/>
          <w:bCs/>
          <w:sz w:val="36"/>
          <w:szCs w:val="36"/>
          <w:lang w:eastAsia="pl-PL"/>
        </w:rPr>
        <w:t>Status pod względem zgodności z ustawą</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 xml:space="preserve">Strona internetowa jest częściowo zgodna z ustawą z dnia 4 kwietnia 2019 r. o dostępności cyfrowej stron internetowych i aplikacji mobilnych podmiotów publicznych z powodu niezgodności lub </w:t>
      </w:r>
      <w:proofErr w:type="spellStart"/>
      <w:r w:rsidRPr="00953971">
        <w:rPr>
          <w:rFonts w:ascii="Times New Roman" w:eastAsia="Times New Roman" w:hAnsi="Times New Roman" w:cs="Times New Roman"/>
          <w:sz w:val="24"/>
          <w:szCs w:val="24"/>
          <w:lang w:eastAsia="pl-PL"/>
        </w:rPr>
        <w:t>wyłączeń</w:t>
      </w:r>
      <w:proofErr w:type="spellEnd"/>
      <w:r w:rsidRPr="00953971">
        <w:rPr>
          <w:rFonts w:ascii="Times New Roman" w:eastAsia="Times New Roman" w:hAnsi="Times New Roman" w:cs="Times New Roman"/>
          <w:sz w:val="24"/>
          <w:szCs w:val="24"/>
          <w:lang w:eastAsia="pl-PL"/>
        </w:rPr>
        <w:t xml:space="preserve"> wymienionych poniżej.</w:t>
      </w:r>
    </w:p>
    <w:p w:rsidR="00953971" w:rsidRPr="00953971" w:rsidRDefault="00953971" w:rsidP="001226FA">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953971">
        <w:rPr>
          <w:rFonts w:ascii="Times New Roman" w:eastAsia="Times New Roman" w:hAnsi="Times New Roman" w:cs="Times New Roman"/>
          <w:b/>
          <w:bCs/>
          <w:sz w:val="27"/>
          <w:szCs w:val="27"/>
          <w:lang w:eastAsia="pl-PL"/>
        </w:rPr>
        <w:t>Treści niedostępne</w:t>
      </w:r>
    </w:p>
    <w:p w:rsidR="00953971" w:rsidRPr="00953971" w:rsidRDefault="00953971" w:rsidP="00122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Opublikowane zostały w oparciu o zasady przyjęte w innej instytucji.</w:t>
      </w:r>
    </w:p>
    <w:p w:rsidR="00953971" w:rsidRPr="00953971" w:rsidRDefault="00953971" w:rsidP="00122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Zamieszczone na stronie załączniki plików PDF mogą nie być dostępne cyfrowo w całości gdyż zostały przesłane przez podmiot zewnętrzny.</w:t>
      </w:r>
    </w:p>
    <w:p w:rsidR="00953971" w:rsidRPr="00953971" w:rsidRDefault="00953971" w:rsidP="00122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Zamieszczone na stronie załączniki w formie plików PDF mogą nie być dostępne cyfrowo w całości, gdyż były skanowane i nie zawierają warstwy tekstowej oraz zostały opublikowane przed wejściem w życie ustawy o dostępności cyfrowej.</w:t>
      </w:r>
    </w:p>
    <w:p w:rsidR="00953971" w:rsidRPr="00953971" w:rsidRDefault="00953971" w:rsidP="001226F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część z opublikowanych zdjęć nie posiada opisu alternatywnego, mają one charakter promocyjny i nie są wykorzystywane do realizacji bieżących zadań</w:t>
      </w:r>
    </w:p>
    <w:p w:rsidR="00953971" w:rsidRPr="00953971" w:rsidRDefault="00953971" w:rsidP="001226FA">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953971">
        <w:rPr>
          <w:rFonts w:ascii="Times New Roman" w:eastAsia="Times New Roman" w:hAnsi="Times New Roman" w:cs="Times New Roman"/>
          <w:b/>
          <w:bCs/>
          <w:sz w:val="27"/>
          <w:szCs w:val="27"/>
          <w:lang w:eastAsia="pl-PL"/>
        </w:rPr>
        <w:t>Wyłączenia</w:t>
      </w:r>
    </w:p>
    <w:p w:rsidR="00953971" w:rsidRPr="00953971" w:rsidRDefault="00953971" w:rsidP="001226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mapy są wyłączone z obowiązku zapewniania dostępności</w:t>
      </w:r>
    </w:p>
    <w:p w:rsidR="00953971" w:rsidRPr="00953971" w:rsidRDefault="00953971" w:rsidP="001226F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filmy zostały opublikowane przed wejściem w życie ustawy o dostępności cyfrowej</w:t>
      </w:r>
    </w:p>
    <w:p w:rsidR="00953971" w:rsidRPr="00953971" w:rsidRDefault="00953971" w:rsidP="001226FA">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953971">
        <w:rPr>
          <w:rFonts w:ascii="Times New Roman" w:eastAsia="Times New Roman" w:hAnsi="Times New Roman" w:cs="Times New Roman"/>
          <w:b/>
          <w:bCs/>
          <w:sz w:val="27"/>
          <w:szCs w:val="27"/>
          <w:lang w:eastAsia="pl-PL"/>
        </w:rPr>
        <w:t>Przygotowanie deklaracji w sprawie dostępności</w:t>
      </w:r>
    </w:p>
    <w:p w:rsidR="00953971" w:rsidRPr="00953971" w:rsidRDefault="00953971" w:rsidP="001226F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Deklarację sporządzono dnia: 202</w:t>
      </w:r>
      <w:r>
        <w:rPr>
          <w:rFonts w:ascii="Times New Roman" w:eastAsia="Times New Roman" w:hAnsi="Times New Roman" w:cs="Times New Roman"/>
          <w:sz w:val="24"/>
          <w:szCs w:val="24"/>
          <w:lang w:eastAsia="pl-PL"/>
        </w:rPr>
        <w:t>1</w:t>
      </w:r>
      <w:r w:rsidRPr="00953971">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3</w:t>
      </w:r>
      <w:r w:rsidRPr="00953971">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31</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Deklarację sporządzono na podstawie samooceny.</w:t>
      </w:r>
    </w:p>
    <w:p w:rsidR="00953971" w:rsidRPr="00953971" w:rsidRDefault="00953971" w:rsidP="001226FA">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953971">
        <w:rPr>
          <w:rFonts w:ascii="Times New Roman" w:eastAsia="Times New Roman" w:hAnsi="Times New Roman" w:cs="Times New Roman"/>
          <w:b/>
          <w:bCs/>
          <w:sz w:val="36"/>
          <w:szCs w:val="36"/>
          <w:lang w:eastAsia="pl-PL"/>
        </w:rPr>
        <w:t>Informacje zwrotne i dane kontaktowe</w:t>
      </w:r>
    </w:p>
    <w:p w:rsidR="00220FAB" w:rsidRDefault="00220FAB"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20FAB">
        <w:rPr>
          <w:rFonts w:ascii="Times New Roman" w:eastAsia="Times New Roman" w:hAnsi="Times New Roman" w:cs="Times New Roman"/>
          <w:sz w:val="24"/>
          <w:szCs w:val="24"/>
          <w:lang w:eastAsia="pl-PL"/>
        </w:rPr>
        <w:t xml:space="preserve">W przypadku problemów z dostępnością strony internetowej prosimy o kontakt. Osobą kontaktową jest </w:t>
      </w:r>
      <w:r>
        <w:rPr>
          <w:rFonts w:ascii="Times New Roman" w:eastAsia="Times New Roman" w:hAnsi="Times New Roman" w:cs="Times New Roman"/>
          <w:sz w:val="24"/>
          <w:szCs w:val="24"/>
          <w:lang w:eastAsia="pl-PL"/>
        </w:rPr>
        <w:t>Agnieszka Czaplicka</w:t>
      </w:r>
      <w:r w:rsidRPr="00220FAB">
        <w:rPr>
          <w:rFonts w:ascii="Times New Roman" w:eastAsia="Times New Roman" w:hAnsi="Times New Roman" w:cs="Times New Roman"/>
          <w:sz w:val="24"/>
          <w:szCs w:val="24"/>
          <w:lang w:eastAsia="pl-PL"/>
        </w:rPr>
        <w:t xml:space="preserve">,   </w:t>
      </w:r>
      <w:hyperlink r:id="rId6" w:history="1">
        <w:r w:rsidRPr="0004351E">
          <w:rPr>
            <w:rStyle w:val="Hipercze"/>
            <w:rFonts w:ascii="Times New Roman" w:eastAsia="Times New Roman" w:hAnsi="Times New Roman" w:cs="Times New Roman"/>
            <w:sz w:val="24"/>
            <w:szCs w:val="24"/>
            <w:lang w:eastAsia="pl-PL"/>
          </w:rPr>
          <w:t>sekretariat@osir.wloclawek.pl</w:t>
        </w:r>
      </w:hyperlink>
      <w:r>
        <w:rPr>
          <w:rFonts w:ascii="Times New Roman" w:eastAsia="Times New Roman" w:hAnsi="Times New Roman" w:cs="Times New Roman"/>
          <w:sz w:val="24"/>
          <w:szCs w:val="24"/>
          <w:lang w:eastAsia="pl-PL"/>
        </w:rPr>
        <w:t xml:space="preserve"> .</w:t>
      </w:r>
      <w:r w:rsidRPr="00220FAB">
        <w:rPr>
          <w:rFonts w:ascii="Times New Roman" w:eastAsia="Times New Roman" w:hAnsi="Times New Roman" w:cs="Times New Roman"/>
          <w:sz w:val="24"/>
          <w:szCs w:val="24"/>
          <w:lang w:eastAsia="pl-PL"/>
        </w:rPr>
        <w:t xml:space="preserve"> Kontaktować można się także dzwoniąc na numer telefonu 54</w:t>
      </w:r>
      <w:r>
        <w:rPr>
          <w:rFonts w:ascii="Times New Roman" w:eastAsia="Times New Roman" w:hAnsi="Times New Roman" w:cs="Times New Roman"/>
          <w:sz w:val="24"/>
          <w:szCs w:val="24"/>
          <w:lang w:eastAsia="pl-PL"/>
        </w:rPr>
        <w:t> 413 07 00</w:t>
      </w:r>
      <w:r w:rsidRPr="00220FAB">
        <w:rPr>
          <w:rFonts w:ascii="Times New Roman" w:eastAsia="Times New Roman" w:hAnsi="Times New Roman" w:cs="Times New Roman"/>
          <w:sz w:val="24"/>
          <w:szCs w:val="24"/>
          <w:lang w:eastAsia="pl-PL"/>
        </w:rPr>
        <w:t>. Tą samą drogą można składać wnioski o udostępnienie informacji niedostępnej oraz składać skargi na brak zapewnienia dostępności.</w:t>
      </w:r>
      <w:r>
        <w:rPr>
          <w:rFonts w:ascii="Times New Roman" w:eastAsia="Times New Roman" w:hAnsi="Times New Roman" w:cs="Times New Roman"/>
          <w:sz w:val="24"/>
          <w:szCs w:val="24"/>
          <w:lang w:eastAsia="pl-PL"/>
        </w:rPr>
        <w:t xml:space="preserve"> </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lastRenderedPageBreak/>
        <w:t>Każdy ma prawo:</w:t>
      </w:r>
    </w:p>
    <w:p w:rsidR="00953971" w:rsidRPr="00953971" w:rsidRDefault="00953971" w:rsidP="001226F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zgłosić uwagi dotyczące dostępności cyfrowej strony lub jej elementu,</w:t>
      </w:r>
    </w:p>
    <w:p w:rsidR="00953971" w:rsidRPr="00953971" w:rsidRDefault="00953971" w:rsidP="001226F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zgłosić żądanie zapewnienia dostępności cyfrowej strony lub jej elementu,</w:t>
      </w:r>
    </w:p>
    <w:p w:rsidR="00953971" w:rsidRPr="00953971" w:rsidRDefault="00953971" w:rsidP="001226F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wnioskować o udostępnienie niedostępnej informacji w innej alternatywnej formie.</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Żądanie musi zawierać:</w:t>
      </w:r>
    </w:p>
    <w:p w:rsidR="00953971" w:rsidRPr="00953971" w:rsidRDefault="00953971" w:rsidP="001226FA">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dane kontaktowe osoby zgłaszającej,</w:t>
      </w:r>
    </w:p>
    <w:p w:rsidR="00953971" w:rsidRPr="00953971" w:rsidRDefault="00953971" w:rsidP="001226FA">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wskazanie strony lub elementu strony, której dotyczy żądanie,</w:t>
      </w:r>
    </w:p>
    <w:p w:rsidR="00953971" w:rsidRPr="00953971" w:rsidRDefault="00953971" w:rsidP="001226FA">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wskazanie dogodnej formy udostępnienia informacji, jeśli żądanie dotyczy udostępnienia w formie alternatywnej informacji niedostępnej.</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Rozpatrzenie zgłoszenia powinno nastąpić niezwłocznie, najpóźniej w ciągu 7 dni. Jeśli w tym terminie zapewnienie dostępności albo zapewnienie dostępu w alternatywnej formie nie jest możliwe, powinno nastąpić najdalej w ciągu 2 miesięcy od daty zgłoszenia.</w:t>
      </w:r>
    </w:p>
    <w:p w:rsidR="00953971" w:rsidRPr="00953971" w:rsidRDefault="00953971" w:rsidP="001226FA">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953971">
        <w:rPr>
          <w:rFonts w:ascii="Times New Roman" w:eastAsia="Times New Roman" w:hAnsi="Times New Roman" w:cs="Times New Roman"/>
          <w:b/>
          <w:bCs/>
          <w:sz w:val="27"/>
          <w:szCs w:val="27"/>
          <w:lang w:eastAsia="pl-PL"/>
        </w:rPr>
        <w:t>Skargi i odwołania</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Na niedotrzymanie tych terminów oraz na odmowę realizacji żądania można złożyć skargę do organu nadzorującego pocztą lub drogą elektroniczną na adres:</w:t>
      </w:r>
    </w:p>
    <w:p w:rsidR="00953971" w:rsidRPr="00953971" w:rsidRDefault="00953971" w:rsidP="001226FA">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Organ nadzorujący: Prezydent Miasta Włocławek</w:t>
      </w:r>
    </w:p>
    <w:p w:rsidR="00953971" w:rsidRPr="00953971" w:rsidRDefault="00953971" w:rsidP="001226FA">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Adres: Zielony Rynek 11/13, 87-800 Włocławek</w:t>
      </w:r>
    </w:p>
    <w:p w:rsidR="00953971" w:rsidRPr="00953971" w:rsidRDefault="00953971" w:rsidP="001226FA">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953971">
        <w:rPr>
          <w:rFonts w:ascii="Times New Roman" w:eastAsia="Times New Roman" w:hAnsi="Times New Roman" w:cs="Times New Roman"/>
          <w:sz w:val="24"/>
          <w:szCs w:val="24"/>
          <w:lang w:val="en-US" w:eastAsia="pl-PL"/>
        </w:rPr>
        <w:t xml:space="preserve">E-mail: </w:t>
      </w:r>
      <w:hyperlink r:id="rId7" w:history="1">
        <w:r w:rsidRPr="00953971">
          <w:rPr>
            <w:rFonts w:ascii="Times New Roman" w:eastAsia="Times New Roman" w:hAnsi="Times New Roman" w:cs="Times New Roman"/>
            <w:color w:val="0000FF"/>
            <w:sz w:val="24"/>
            <w:szCs w:val="24"/>
            <w:u w:val="single"/>
            <w:lang w:val="en-US" w:eastAsia="pl-PL"/>
          </w:rPr>
          <w:t>poczta@um.wloclawek.pl</w:t>
        </w:r>
      </w:hyperlink>
    </w:p>
    <w:p w:rsidR="00953971" w:rsidRPr="00953971" w:rsidRDefault="00953971" w:rsidP="001226FA">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Telefon: 54 414 40 00</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 xml:space="preserve">Skargę można złożyć również do </w:t>
      </w:r>
      <w:hyperlink r:id="rId8" w:history="1">
        <w:r w:rsidRPr="00953971">
          <w:rPr>
            <w:rFonts w:ascii="Times New Roman" w:eastAsia="Times New Roman" w:hAnsi="Times New Roman" w:cs="Times New Roman"/>
            <w:color w:val="0000FF"/>
            <w:sz w:val="24"/>
            <w:szCs w:val="24"/>
            <w:u w:val="single"/>
            <w:lang w:eastAsia="pl-PL"/>
          </w:rPr>
          <w:t>Rzecznika Praw Obywatelskich</w:t>
        </w:r>
      </w:hyperlink>
      <w:r w:rsidRPr="00953971">
        <w:rPr>
          <w:rFonts w:ascii="Times New Roman" w:eastAsia="Times New Roman" w:hAnsi="Times New Roman" w:cs="Times New Roman"/>
          <w:sz w:val="24"/>
          <w:szCs w:val="24"/>
          <w:lang w:eastAsia="pl-PL"/>
        </w:rPr>
        <w:t>.</w:t>
      </w:r>
    </w:p>
    <w:p w:rsidR="00953971" w:rsidRPr="00953971" w:rsidRDefault="00953971" w:rsidP="001226FA">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953971">
        <w:rPr>
          <w:rFonts w:ascii="Times New Roman" w:eastAsia="Times New Roman" w:hAnsi="Times New Roman" w:cs="Times New Roman"/>
          <w:b/>
          <w:bCs/>
          <w:sz w:val="36"/>
          <w:szCs w:val="36"/>
          <w:lang w:eastAsia="pl-PL"/>
        </w:rPr>
        <w:t>Dostępność architektoniczna</w:t>
      </w:r>
    </w:p>
    <w:p w:rsidR="00917CB3" w:rsidRDefault="00917CB3"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Ośrodek Sportu i Rekreacji </w:t>
      </w:r>
      <w:r w:rsidR="00953971" w:rsidRPr="00953971">
        <w:rPr>
          <w:rFonts w:ascii="Times New Roman" w:eastAsia="Times New Roman" w:hAnsi="Times New Roman" w:cs="Times New Roman"/>
          <w:sz w:val="24"/>
          <w:szCs w:val="24"/>
          <w:lang w:eastAsia="pl-PL"/>
        </w:rPr>
        <w:t>zlokalizowany jest w budynk</w:t>
      </w:r>
      <w:r>
        <w:rPr>
          <w:rFonts w:ascii="Times New Roman" w:eastAsia="Times New Roman" w:hAnsi="Times New Roman" w:cs="Times New Roman"/>
          <w:sz w:val="24"/>
          <w:szCs w:val="24"/>
          <w:lang w:eastAsia="pl-PL"/>
        </w:rPr>
        <w:t>u</w:t>
      </w:r>
      <w:r w:rsidR="00953971" w:rsidRPr="00953971">
        <w:rPr>
          <w:rFonts w:ascii="Times New Roman" w:eastAsia="Times New Roman" w:hAnsi="Times New Roman" w:cs="Times New Roman"/>
          <w:sz w:val="24"/>
          <w:szCs w:val="24"/>
          <w:lang w:eastAsia="pl-PL"/>
        </w:rPr>
        <w:t xml:space="preserve"> położony</w:t>
      </w:r>
      <w:r>
        <w:rPr>
          <w:rFonts w:ascii="Times New Roman" w:eastAsia="Times New Roman" w:hAnsi="Times New Roman" w:cs="Times New Roman"/>
          <w:sz w:val="24"/>
          <w:szCs w:val="24"/>
          <w:lang w:eastAsia="pl-PL"/>
        </w:rPr>
        <w:t>m przy:</w:t>
      </w:r>
      <w:r>
        <w:rPr>
          <w:rFonts w:ascii="Times New Roman" w:eastAsia="Times New Roman" w:hAnsi="Times New Roman" w:cs="Times New Roman"/>
          <w:sz w:val="24"/>
          <w:szCs w:val="24"/>
          <w:lang w:eastAsia="pl-PL"/>
        </w:rPr>
        <w:br/>
        <w:t>al. Chopina 8 we Włocławku (siedziba główna);</w:t>
      </w:r>
    </w:p>
    <w:p w:rsidR="001226FA" w:rsidRPr="001226FA" w:rsidRDefault="008708A9" w:rsidP="001226FA">
      <w:pPr>
        <w:spacing w:before="100" w:beforeAutospacing="1" w:after="100" w:afterAutospacing="1" w:line="240" w:lineRule="auto"/>
        <w:jc w:val="both"/>
        <w:rPr>
          <w:rFonts w:ascii="Times New Roman" w:eastAsia="Times New Roman" w:hAnsi="Times New Roman" w:cs="Times New Roman"/>
          <w:b/>
          <w:sz w:val="24"/>
          <w:szCs w:val="24"/>
          <w:lang w:eastAsia="pl-PL"/>
        </w:rPr>
      </w:pPr>
      <w:r w:rsidRPr="001226FA">
        <w:rPr>
          <w:rFonts w:ascii="Times New Roman" w:eastAsia="Times New Roman" w:hAnsi="Times New Roman" w:cs="Times New Roman"/>
          <w:b/>
          <w:sz w:val="24"/>
          <w:szCs w:val="24"/>
          <w:lang w:eastAsia="pl-PL"/>
        </w:rPr>
        <w:t>Opis dostępności wejścia do budynku</w:t>
      </w:r>
    </w:p>
    <w:p w:rsidR="008708A9" w:rsidRDefault="008708A9"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Do budynku prowadzą dwie pary drzwi. Jedne drzwi znajdują się od strony ulicy</w:t>
      </w:r>
      <w:r w:rsidR="001226FA">
        <w:rPr>
          <w:rFonts w:ascii="Times New Roman" w:eastAsia="Times New Roman" w:hAnsi="Times New Roman" w:cs="Times New Roman"/>
          <w:sz w:val="24"/>
          <w:szCs w:val="24"/>
          <w:lang w:eastAsia="pl-PL"/>
        </w:rPr>
        <w:t xml:space="preserve"> Chopina</w:t>
      </w:r>
      <w:r w:rsidRPr="00953971">
        <w:rPr>
          <w:rFonts w:ascii="Times New Roman" w:eastAsia="Times New Roman" w:hAnsi="Times New Roman" w:cs="Times New Roman"/>
          <w:sz w:val="24"/>
          <w:szCs w:val="24"/>
          <w:lang w:eastAsia="pl-PL"/>
        </w:rPr>
        <w:t>, drugie znajdują się od strony parkingu wewnętrznego. Po wejściu do obiektu zlokalizowane są schody.</w:t>
      </w:r>
      <w:r w:rsidRPr="00917CB3">
        <w:rPr>
          <w:rFonts w:ascii="Times New Roman" w:eastAsia="Times New Roman" w:hAnsi="Times New Roman" w:cs="Times New Roman"/>
          <w:sz w:val="24"/>
          <w:szCs w:val="24"/>
          <w:lang w:eastAsia="pl-PL"/>
        </w:rPr>
        <w:t xml:space="preserve"> </w:t>
      </w:r>
      <w:r w:rsidRPr="008708A9">
        <w:rPr>
          <w:rFonts w:ascii="Times New Roman" w:eastAsia="Times New Roman" w:hAnsi="Times New Roman" w:cs="Times New Roman"/>
          <w:sz w:val="24"/>
          <w:szCs w:val="24"/>
          <w:lang w:eastAsia="pl-PL"/>
        </w:rPr>
        <w:t>Brak progów i stopni  przy wejści</w:t>
      </w:r>
      <w:r>
        <w:rPr>
          <w:rFonts w:ascii="Times New Roman" w:eastAsia="Times New Roman" w:hAnsi="Times New Roman" w:cs="Times New Roman"/>
          <w:sz w:val="24"/>
          <w:szCs w:val="24"/>
          <w:lang w:eastAsia="pl-PL"/>
        </w:rPr>
        <w:t>ach</w:t>
      </w:r>
      <w:r w:rsidRPr="008708A9">
        <w:rPr>
          <w:rFonts w:ascii="Times New Roman" w:eastAsia="Times New Roman" w:hAnsi="Times New Roman" w:cs="Times New Roman"/>
          <w:sz w:val="24"/>
          <w:szCs w:val="24"/>
          <w:lang w:eastAsia="pl-PL"/>
        </w:rPr>
        <w:t xml:space="preserve"> do budynku głównego</w:t>
      </w:r>
      <w:r>
        <w:rPr>
          <w:rFonts w:ascii="Times New Roman" w:eastAsia="Times New Roman" w:hAnsi="Times New Roman" w:cs="Times New Roman"/>
          <w:sz w:val="24"/>
          <w:szCs w:val="24"/>
          <w:lang w:eastAsia="pl-PL"/>
        </w:rPr>
        <w:t>. D</w:t>
      </w:r>
      <w:r w:rsidRPr="008708A9">
        <w:rPr>
          <w:rFonts w:ascii="Times New Roman" w:eastAsia="Times New Roman" w:hAnsi="Times New Roman" w:cs="Times New Roman"/>
          <w:sz w:val="24"/>
          <w:szCs w:val="24"/>
          <w:lang w:eastAsia="pl-PL"/>
        </w:rPr>
        <w:t xml:space="preserve">rzwi otwierane </w:t>
      </w:r>
      <w:r w:rsidRPr="008708A9">
        <w:rPr>
          <w:rFonts w:ascii="Times New Roman" w:eastAsia="Times New Roman" w:hAnsi="Times New Roman" w:cs="Times New Roman"/>
          <w:sz w:val="24"/>
          <w:szCs w:val="24"/>
          <w:lang w:eastAsia="pl-PL"/>
        </w:rPr>
        <w:t xml:space="preserve">są </w:t>
      </w:r>
      <w:r w:rsidRPr="008708A9">
        <w:rPr>
          <w:rFonts w:ascii="Times New Roman" w:eastAsia="Times New Roman" w:hAnsi="Times New Roman" w:cs="Times New Roman"/>
          <w:sz w:val="24"/>
          <w:szCs w:val="24"/>
          <w:lang w:eastAsia="pl-PL"/>
        </w:rPr>
        <w:t xml:space="preserve">ręcznie. Kontakt w razie wezwania pomocy znajduje się na drzwiach wejściowych. Jest to kontakt do biura obiektu znajdującego się na pierwszy piętrze. </w:t>
      </w:r>
    </w:p>
    <w:p w:rsidR="00917CB3" w:rsidRPr="001226FA" w:rsidRDefault="00917CB3" w:rsidP="001226FA">
      <w:pPr>
        <w:spacing w:before="100" w:beforeAutospacing="1" w:after="100" w:afterAutospacing="1" w:line="240" w:lineRule="auto"/>
        <w:jc w:val="both"/>
        <w:rPr>
          <w:rFonts w:ascii="Times New Roman" w:eastAsia="Times New Roman" w:hAnsi="Times New Roman" w:cs="Times New Roman"/>
          <w:b/>
          <w:sz w:val="24"/>
          <w:szCs w:val="24"/>
          <w:lang w:eastAsia="pl-PL"/>
        </w:rPr>
      </w:pPr>
      <w:r w:rsidRPr="001226FA">
        <w:rPr>
          <w:rFonts w:ascii="Times New Roman" w:eastAsia="Times New Roman" w:hAnsi="Times New Roman" w:cs="Times New Roman"/>
          <w:b/>
          <w:sz w:val="24"/>
          <w:szCs w:val="24"/>
          <w:lang w:eastAsia="pl-PL"/>
        </w:rPr>
        <w:t>Opis dostępności korytarzy, schodów i wind</w:t>
      </w:r>
    </w:p>
    <w:p w:rsidR="00917CB3" w:rsidRDefault="001226FA"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226FA">
        <w:rPr>
          <w:rFonts w:ascii="Times New Roman" w:eastAsia="Times New Roman" w:hAnsi="Times New Roman" w:cs="Times New Roman"/>
          <w:sz w:val="24"/>
          <w:szCs w:val="24"/>
          <w:lang w:eastAsia="pl-PL"/>
        </w:rPr>
        <w:t>Korytarz</w:t>
      </w:r>
      <w:r>
        <w:rPr>
          <w:rFonts w:ascii="Times New Roman" w:eastAsia="Times New Roman" w:hAnsi="Times New Roman" w:cs="Times New Roman"/>
          <w:sz w:val="24"/>
          <w:szCs w:val="24"/>
          <w:lang w:eastAsia="pl-PL"/>
        </w:rPr>
        <w:t>e</w:t>
      </w:r>
      <w:r w:rsidRPr="001226FA">
        <w:rPr>
          <w:rFonts w:ascii="Times New Roman" w:eastAsia="Times New Roman" w:hAnsi="Times New Roman" w:cs="Times New Roman"/>
          <w:sz w:val="24"/>
          <w:szCs w:val="24"/>
          <w:lang w:eastAsia="pl-PL"/>
        </w:rPr>
        <w:t xml:space="preserve"> na każdym poziomie są dostępne</w:t>
      </w:r>
      <w:r>
        <w:rPr>
          <w:rFonts w:ascii="Times New Roman" w:eastAsia="Times New Roman" w:hAnsi="Times New Roman" w:cs="Times New Roman"/>
          <w:sz w:val="24"/>
          <w:szCs w:val="24"/>
          <w:lang w:eastAsia="pl-PL"/>
        </w:rPr>
        <w:t>.</w:t>
      </w:r>
      <w:r w:rsidRPr="001226FA">
        <w:rPr>
          <w:rFonts w:ascii="Times New Roman" w:eastAsia="Times New Roman" w:hAnsi="Times New Roman" w:cs="Times New Roman"/>
          <w:sz w:val="24"/>
          <w:szCs w:val="24"/>
          <w:lang w:eastAsia="pl-PL"/>
        </w:rPr>
        <w:t xml:space="preserve"> </w:t>
      </w:r>
      <w:r w:rsidRPr="00917CB3">
        <w:rPr>
          <w:rFonts w:ascii="Times New Roman" w:eastAsia="Times New Roman" w:hAnsi="Times New Roman" w:cs="Times New Roman"/>
          <w:sz w:val="24"/>
          <w:szCs w:val="24"/>
          <w:lang w:eastAsia="pl-PL"/>
        </w:rPr>
        <w:t>Winda na wyższe kondygnacje: tak. Winda dostosowana do potrzeb osób  poruszających się na wózkach</w:t>
      </w:r>
    </w:p>
    <w:p w:rsidR="00917CB3" w:rsidRPr="001226FA" w:rsidRDefault="00917CB3" w:rsidP="001226FA">
      <w:pPr>
        <w:spacing w:before="100" w:beforeAutospacing="1" w:after="100" w:afterAutospacing="1" w:line="240" w:lineRule="auto"/>
        <w:jc w:val="both"/>
        <w:rPr>
          <w:rFonts w:ascii="Times New Roman" w:eastAsia="Times New Roman" w:hAnsi="Times New Roman" w:cs="Times New Roman"/>
          <w:b/>
          <w:sz w:val="24"/>
          <w:szCs w:val="24"/>
          <w:lang w:eastAsia="pl-PL"/>
        </w:rPr>
      </w:pPr>
      <w:r w:rsidRPr="001226FA">
        <w:rPr>
          <w:rFonts w:ascii="Times New Roman" w:eastAsia="Times New Roman" w:hAnsi="Times New Roman" w:cs="Times New Roman"/>
          <w:b/>
          <w:sz w:val="24"/>
          <w:szCs w:val="24"/>
          <w:lang w:eastAsia="pl-PL"/>
        </w:rPr>
        <w:t>Opis dostosowań (np. pochylnie, platformy, informacje głosowe, pętle indukcyjne).</w:t>
      </w:r>
    </w:p>
    <w:p w:rsidR="00917CB3" w:rsidRPr="00917CB3" w:rsidRDefault="00917CB3"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17CB3">
        <w:rPr>
          <w:rFonts w:ascii="Times New Roman" w:eastAsia="Times New Roman" w:hAnsi="Times New Roman" w:cs="Times New Roman"/>
          <w:sz w:val="24"/>
          <w:szCs w:val="24"/>
          <w:lang w:eastAsia="pl-PL"/>
        </w:rPr>
        <w:t>Pochylnia: tak</w:t>
      </w:r>
    </w:p>
    <w:p w:rsidR="00917CB3" w:rsidRPr="00917CB3" w:rsidRDefault="00917CB3"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17CB3">
        <w:rPr>
          <w:rFonts w:ascii="Times New Roman" w:eastAsia="Times New Roman" w:hAnsi="Times New Roman" w:cs="Times New Roman"/>
          <w:sz w:val="24"/>
          <w:szCs w:val="24"/>
          <w:lang w:eastAsia="pl-PL"/>
        </w:rPr>
        <w:lastRenderedPageBreak/>
        <w:t>Pętla indukcyjna: brak.</w:t>
      </w:r>
    </w:p>
    <w:p w:rsidR="00917CB3" w:rsidRPr="00917CB3" w:rsidRDefault="00917CB3"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17CB3">
        <w:rPr>
          <w:rFonts w:ascii="Times New Roman" w:eastAsia="Times New Roman" w:hAnsi="Times New Roman" w:cs="Times New Roman"/>
          <w:sz w:val="24"/>
          <w:szCs w:val="24"/>
          <w:lang w:eastAsia="pl-PL"/>
        </w:rPr>
        <w:t>Toalet</w:t>
      </w:r>
      <w:r>
        <w:rPr>
          <w:rFonts w:ascii="Times New Roman" w:eastAsia="Times New Roman" w:hAnsi="Times New Roman" w:cs="Times New Roman"/>
          <w:sz w:val="24"/>
          <w:szCs w:val="24"/>
          <w:lang w:eastAsia="pl-PL"/>
        </w:rPr>
        <w:t>y</w:t>
      </w:r>
      <w:r w:rsidRPr="00917CB3">
        <w:rPr>
          <w:rFonts w:ascii="Times New Roman" w:eastAsia="Times New Roman" w:hAnsi="Times New Roman" w:cs="Times New Roman"/>
          <w:sz w:val="24"/>
          <w:szCs w:val="24"/>
          <w:lang w:eastAsia="pl-PL"/>
        </w:rPr>
        <w:t xml:space="preserve"> dostosowan</w:t>
      </w:r>
      <w:r>
        <w:rPr>
          <w:rFonts w:ascii="Times New Roman" w:eastAsia="Times New Roman" w:hAnsi="Times New Roman" w:cs="Times New Roman"/>
          <w:sz w:val="24"/>
          <w:szCs w:val="24"/>
          <w:lang w:eastAsia="pl-PL"/>
        </w:rPr>
        <w:t>e</w:t>
      </w:r>
      <w:r w:rsidRPr="00917CB3">
        <w:rPr>
          <w:rFonts w:ascii="Times New Roman" w:eastAsia="Times New Roman" w:hAnsi="Times New Roman" w:cs="Times New Roman"/>
          <w:sz w:val="24"/>
          <w:szCs w:val="24"/>
          <w:lang w:eastAsia="pl-PL"/>
        </w:rPr>
        <w:t>: tak</w:t>
      </w:r>
    </w:p>
    <w:p w:rsidR="00917CB3" w:rsidRPr="00917CB3" w:rsidRDefault="00917CB3"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17CB3">
        <w:rPr>
          <w:rFonts w:ascii="Times New Roman" w:eastAsia="Times New Roman" w:hAnsi="Times New Roman" w:cs="Times New Roman"/>
          <w:sz w:val="24"/>
          <w:szCs w:val="24"/>
          <w:lang w:eastAsia="pl-PL"/>
        </w:rPr>
        <w:t xml:space="preserve">W budynku nie ma oznaczeń w alfabecie Braille’a, planów </w:t>
      </w:r>
      <w:proofErr w:type="spellStart"/>
      <w:r w:rsidRPr="00917CB3">
        <w:rPr>
          <w:rFonts w:ascii="Times New Roman" w:eastAsia="Times New Roman" w:hAnsi="Times New Roman" w:cs="Times New Roman"/>
          <w:sz w:val="24"/>
          <w:szCs w:val="24"/>
          <w:lang w:eastAsia="pl-PL"/>
        </w:rPr>
        <w:t>tyflograficznych</w:t>
      </w:r>
      <w:proofErr w:type="spellEnd"/>
      <w:r w:rsidRPr="00917CB3">
        <w:rPr>
          <w:rFonts w:ascii="Times New Roman" w:eastAsia="Times New Roman" w:hAnsi="Times New Roman" w:cs="Times New Roman"/>
          <w:sz w:val="24"/>
          <w:szCs w:val="24"/>
          <w:lang w:eastAsia="pl-PL"/>
        </w:rPr>
        <w:t xml:space="preserve"> oraz schematów dotykowych.</w:t>
      </w:r>
    </w:p>
    <w:p w:rsidR="00917CB3" w:rsidRPr="001226FA" w:rsidRDefault="00917CB3" w:rsidP="001226FA">
      <w:pPr>
        <w:spacing w:before="100" w:beforeAutospacing="1" w:after="100" w:afterAutospacing="1" w:line="240" w:lineRule="auto"/>
        <w:jc w:val="both"/>
        <w:rPr>
          <w:rFonts w:ascii="Times New Roman" w:eastAsia="Times New Roman" w:hAnsi="Times New Roman" w:cs="Times New Roman"/>
          <w:b/>
          <w:sz w:val="24"/>
          <w:szCs w:val="24"/>
          <w:lang w:eastAsia="pl-PL"/>
        </w:rPr>
      </w:pPr>
      <w:r w:rsidRPr="001226FA">
        <w:rPr>
          <w:rFonts w:ascii="Times New Roman" w:eastAsia="Times New Roman" w:hAnsi="Times New Roman" w:cs="Times New Roman"/>
          <w:b/>
          <w:sz w:val="24"/>
          <w:szCs w:val="24"/>
          <w:lang w:eastAsia="pl-PL"/>
        </w:rPr>
        <w:t>Informacje o miejscu i sposobie korzystania z miejsc parkingowych wyznaczonych dla osób niepełnosprawnych.</w:t>
      </w:r>
    </w:p>
    <w:p w:rsidR="00917CB3" w:rsidRPr="00917CB3" w:rsidRDefault="00917CB3"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17CB3">
        <w:rPr>
          <w:rFonts w:ascii="Times New Roman" w:eastAsia="Times New Roman" w:hAnsi="Times New Roman" w:cs="Times New Roman"/>
          <w:sz w:val="24"/>
          <w:szCs w:val="24"/>
          <w:lang w:eastAsia="pl-PL"/>
        </w:rPr>
        <w:t xml:space="preserve">Osoby z niepełnosprawnościami mają możliwość zaparkowania swojego pojazdu na miejscu postojowym, wydzielonym </w:t>
      </w:r>
      <w:r>
        <w:rPr>
          <w:rFonts w:ascii="Times New Roman" w:eastAsia="Times New Roman" w:hAnsi="Times New Roman" w:cs="Times New Roman"/>
          <w:sz w:val="24"/>
          <w:szCs w:val="24"/>
          <w:lang w:eastAsia="pl-PL"/>
        </w:rPr>
        <w:t>na parkingu</w:t>
      </w:r>
      <w:r w:rsidR="001226FA">
        <w:rPr>
          <w:rFonts w:ascii="Times New Roman" w:eastAsia="Times New Roman" w:hAnsi="Times New Roman" w:cs="Times New Roman"/>
          <w:sz w:val="24"/>
          <w:szCs w:val="24"/>
          <w:lang w:eastAsia="pl-PL"/>
        </w:rPr>
        <w:t xml:space="preserve"> przy bramie nr 3 od strony ul. Sportowej.</w:t>
      </w:r>
    </w:p>
    <w:p w:rsidR="00917CB3" w:rsidRPr="00917CB3" w:rsidRDefault="00917CB3"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17CB3">
        <w:rPr>
          <w:rFonts w:ascii="Times New Roman" w:eastAsia="Times New Roman" w:hAnsi="Times New Roman" w:cs="Times New Roman"/>
          <w:sz w:val="24"/>
          <w:szCs w:val="24"/>
          <w:lang w:eastAsia="pl-PL"/>
        </w:rPr>
        <w:t>Informacja o prawie wstępu z psem asystującym.</w:t>
      </w:r>
    </w:p>
    <w:p w:rsidR="00917CB3" w:rsidRPr="00917CB3" w:rsidRDefault="00917CB3"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17CB3">
        <w:rPr>
          <w:rFonts w:ascii="Times New Roman" w:eastAsia="Times New Roman" w:hAnsi="Times New Roman" w:cs="Times New Roman"/>
          <w:sz w:val="24"/>
          <w:szCs w:val="24"/>
          <w:lang w:eastAsia="pl-PL"/>
        </w:rPr>
        <w:t xml:space="preserve">Osoba z psem asystującym może bez przeszkód wejść do głównego budynku </w:t>
      </w:r>
      <w:r w:rsidR="0062635A" w:rsidRPr="0062635A">
        <w:rPr>
          <w:rFonts w:ascii="Times New Roman" w:eastAsia="Times New Roman" w:hAnsi="Times New Roman" w:cs="Times New Roman"/>
          <w:sz w:val="24"/>
          <w:szCs w:val="24"/>
          <w:lang w:eastAsia="pl-PL"/>
        </w:rPr>
        <w:t>z psem asystującym i psem przewodnikiem. Uprawnienie powyższe nie zwalnia osoby niepełnosprawnej z odpowiedzialności za szkody wyrządzone przez psa asystującego. Warunkiem skorzystania z tego uprawnienia jest wyposażenie psa asystującego w uprząż z umieszczonym widocznym miejscu napisem „Pies asystujący” oraz posiadanie przez osobę niepełnosprawną certyfikatu potwierdzającego status psa asystującego i zaświadczenia o wykonaniu wymaganych szczepień weterynaryjnych. Certyfikat potwierdzający status psa asystującego wydaje uprawniony do tego podmiot prowadzący szkolenie psów asystujących, wpisany do prowadzonego przez Pełnomocnika Rządu do Spraw Osób Niepełnosprawnych rejestru podmiotów uprawnionych do wydawania certyfikatów. Osoba niepełnosprawna nie jest zobowiązana do zakładania psu asystującemu kagańca oraz prowadzenia go na smyczy.</w:t>
      </w:r>
    </w:p>
    <w:p w:rsidR="00953971" w:rsidRPr="00953971" w:rsidRDefault="00917CB3"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17CB3">
        <w:rPr>
          <w:rFonts w:ascii="Times New Roman" w:eastAsia="Times New Roman" w:hAnsi="Times New Roman" w:cs="Times New Roman"/>
          <w:sz w:val="24"/>
          <w:szCs w:val="24"/>
          <w:lang w:eastAsia="pl-PL"/>
        </w:rPr>
        <w:t>Możliwość skorzystania z tłumacza języka nie istnieje.</w:t>
      </w:r>
    </w:p>
    <w:p w:rsidR="00953971" w:rsidRPr="00953971" w:rsidRDefault="00953971" w:rsidP="001226FA">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953971">
        <w:rPr>
          <w:rFonts w:ascii="Times New Roman" w:eastAsia="Times New Roman" w:hAnsi="Times New Roman" w:cs="Times New Roman"/>
          <w:b/>
          <w:bCs/>
          <w:sz w:val="36"/>
          <w:szCs w:val="36"/>
          <w:lang w:eastAsia="pl-PL"/>
        </w:rPr>
        <w:t>Informacje dodatkowe</w:t>
      </w:r>
    </w:p>
    <w:p w:rsidR="00953971" w:rsidRPr="00953971" w:rsidRDefault="00953971" w:rsidP="001226FA">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953971">
        <w:rPr>
          <w:rFonts w:ascii="Times New Roman" w:eastAsia="Times New Roman" w:hAnsi="Times New Roman" w:cs="Times New Roman"/>
          <w:b/>
          <w:bCs/>
          <w:sz w:val="27"/>
          <w:szCs w:val="27"/>
          <w:lang w:eastAsia="pl-PL"/>
        </w:rPr>
        <w:t>Ułatwienia</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b/>
          <w:bCs/>
          <w:sz w:val="24"/>
          <w:szCs w:val="24"/>
          <w:lang w:eastAsia="pl-PL"/>
        </w:rPr>
        <w:t>Strona internetowa</w:t>
      </w:r>
      <w:r w:rsidR="008708A9" w:rsidRPr="00953971">
        <w:rPr>
          <w:rFonts w:ascii="Times New Roman" w:eastAsia="Times New Roman" w:hAnsi="Times New Roman" w:cs="Times New Roman"/>
          <w:b/>
          <w:bCs/>
          <w:sz w:val="24"/>
          <w:szCs w:val="24"/>
          <w:lang w:eastAsia="pl-PL"/>
        </w:rPr>
        <w:t xml:space="preserve"> </w:t>
      </w:r>
      <w:r w:rsidR="008708A9">
        <w:rPr>
          <w:rFonts w:ascii="Times New Roman" w:eastAsia="Times New Roman" w:hAnsi="Times New Roman" w:cs="Times New Roman"/>
          <w:b/>
          <w:bCs/>
          <w:sz w:val="24"/>
          <w:szCs w:val="24"/>
          <w:lang w:eastAsia="pl-PL"/>
        </w:rPr>
        <w:t>OSIR</w:t>
      </w:r>
      <w:r w:rsidR="008708A9" w:rsidRPr="00953971">
        <w:rPr>
          <w:rFonts w:ascii="Times New Roman" w:eastAsia="Times New Roman" w:hAnsi="Times New Roman" w:cs="Times New Roman"/>
          <w:b/>
          <w:bCs/>
          <w:sz w:val="24"/>
          <w:szCs w:val="24"/>
          <w:lang w:eastAsia="pl-PL"/>
        </w:rPr>
        <w:t xml:space="preserve"> </w:t>
      </w:r>
      <w:r w:rsidRPr="00953971">
        <w:rPr>
          <w:rFonts w:ascii="Times New Roman" w:eastAsia="Times New Roman" w:hAnsi="Times New Roman" w:cs="Times New Roman"/>
          <w:b/>
          <w:bCs/>
          <w:sz w:val="24"/>
          <w:szCs w:val="24"/>
          <w:lang w:eastAsia="pl-PL"/>
        </w:rPr>
        <w:t>jest wyposażona w narzędzia ułatwiające przeglądanie serwisu przez osoby niedowidzące:</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Strona została stworzona zgodnie ze standardami</w:t>
      </w:r>
      <w:r w:rsidRPr="00953971">
        <w:rPr>
          <w:rFonts w:ascii="Times New Roman" w:eastAsia="Times New Roman" w:hAnsi="Times New Roman" w:cs="Times New Roman"/>
          <w:b/>
          <w:bCs/>
          <w:sz w:val="24"/>
          <w:szCs w:val="24"/>
          <w:lang w:eastAsia="pl-PL"/>
        </w:rPr>
        <w:t xml:space="preserve"> WCAG 2.1</w:t>
      </w:r>
      <w:r w:rsidRPr="00953971">
        <w:rPr>
          <w:rFonts w:ascii="Times New Roman" w:eastAsia="Times New Roman" w:hAnsi="Times New Roman" w:cs="Times New Roman"/>
          <w:sz w:val="24"/>
          <w:szCs w:val="24"/>
          <w:lang w:eastAsia="pl-PL"/>
        </w:rPr>
        <w:t>. i oferuje obsługę wersji o zwiększonej dostępności , która w znacznym stopniu spełnia wytyczne techniczne związane z dostępnością.</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W nagłówku strony można wybrać następujące funkcje:</w:t>
      </w:r>
    </w:p>
    <w:p w:rsidR="00953971" w:rsidRPr="00953971" w:rsidRDefault="00953971" w:rsidP="001226FA">
      <w:pPr>
        <w:spacing w:before="100" w:beforeAutospacing="1" w:after="100" w:afterAutospacing="1" w:line="240" w:lineRule="auto"/>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rodzaje kontrastu,</w:t>
      </w:r>
      <w:r w:rsidRPr="00953971">
        <w:rPr>
          <w:rFonts w:ascii="Times New Roman" w:eastAsia="Times New Roman" w:hAnsi="Times New Roman" w:cs="Times New Roman"/>
          <w:sz w:val="24"/>
          <w:szCs w:val="24"/>
          <w:lang w:eastAsia="pl-PL"/>
        </w:rPr>
        <w:br/>
      </w:r>
      <w:r w:rsidRPr="00953971">
        <w:rPr>
          <w:rFonts w:ascii="Times New Roman" w:eastAsia="Times New Roman" w:hAnsi="Times New Roman" w:cs="Times New Roman"/>
          <w:noProof/>
          <w:sz w:val="24"/>
          <w:szCs w:val="24"/>
          <w:lang w:eastAsia="pl-PL"/>
        </w:rPr>
        <w:drawing>
          <wp:inline distT="0" distB="0" distL="0" distR="0" wp14:anchorId="1B833D67" wp14:editId="14D7471A">
            <wp:extent cx="1868170" cy="502285"/>
            <wp:effectExtent l="0" t="0" r="0" b="0"/>
            <wp:docPr id="1" name="Obraz 1" descr="rodzaj kontra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dzaj kontrast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8170" cy="502285"/>
                    </a:xfrm>
                    <a:prstGeom prst="rect">
                      <a:avLst/>
                    </a:prstGeom>
                    <a:noFill/>
                    <a:ln>
                      <a:noFill/>
                    </a:ln>
                  </pic:spPr>
                </pic:pic>
              </a:graphicData>
            </a:graphic>
          </wp:inline>
        </w:drawing>
      </w:r>
    </w:p>
    <w:p w:rsidR="00953971" w:rsidRPr="00953971" w:rsidRDefault="00953971" w:rsidP="001226F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C1 -czarno-żółty</w:t>
      </w:r>
    </w:p>
    <w:p w:rsidR="00953971" w:rsidRPr="00953971" w:rsidRDefault="00953971" w:rsidP="001226F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C2 -żółto-czarny</w:t>
      </w:r>
    </w:p>
    <w:p w:rsidR="00953971" w:rsidRPr="00953971" w:rsidRDefault="00953971" w:rsidP="001226F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C3 – czarno- biały</w:t>
      </w:r>
    </w:p>
    <w:p w:rsidR="00953971" w:rsidRPr="00953971" w:rsidRDefault="00953971" w:rsidP="001226FA">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C4 – biało – czarny</w:t>
      </w:r>
    </w:p>
    <w:p w:rsidR="00953971" w:rsidRPr="00953971" w:rsidRDefault="00953971" w:rsidP="001226FA">
      <w:pPr>
        <w:spacing w:before="100" w:beforeAutospacing="1" w:after="100" w:afterAutospacing="1" w:line="240" w:lineRule="auto"/>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lastRenderedPageBreak/>
        <w:t>rozmiar czcionki,</w:t>
      </w:r>
      <w:r w:rsidRPr="00953971">
        <w:rPr>
          <w:rFonts w:ascii="Times New Roman" w:eastAsia="Times New Roman" w:hAnsi="Times New Roman" w:cs="Times New Roman"/>
          <w:sz w:val="24"/>
          <w:szCs w:val="24"/>
          <w:lang w:eastAsia="pl-PL"/>
        </w:rPr>
        <w:br/>
      </w:r>
      <w:r w:rsidRPr="00953971">
        <w:rPr>
          <w:rFonts w:ascii="Times New Roman" w:eastAsia="Times New Roman" w:hAnsi="Times New Roman" w:cs="Times New Roman"/>
          <w:noProof/>
          <w:sz w:val="24"/>
          <w:szCs w:val="24"/>
          <w:lang w:eastAsia="pl-PL"/>
        </w:rPr>
        <w:drawing>
          <wp:inline distT="0" distB="0" distL="0" distR="0" wp14:anchorId="21CF6A24" wp14:editId="2D27BBAC">
            <wp:extent cx="1416685" cy="496570"/>
            <wp:effectExtent l="0" t="0" r="0" b="0"/>
            <wp:docPr id="2" name="Obraz 2" descr="rozmiar czcio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zmiar czcion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685" cy="496570"/>
                    </a:xfrm>
                    <a:prstGeom prst="rect">
                      <a:avLst/>
                    </a:prstGeom>
                    <a:noFill/>
                    <a:ln>
                      <a:noFill/>
                    </a:ln>
                  </pic:spPr>
                </pic:pic>
              </a:graphicData>
            </a:graphic>
          </wp:inline>
        </w:drawing>
      </w:r>
    </w:p>
    <w:p w:rsidR="00953971" w:rsidRPr="00953971" w:rsidRDefault="00953971" w:rsidP="001226F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A – domyślna czcionka</w:t>
      </w:r>
    </w:p>
    <w:p w:rsidR="00953971" w:rsidRPr="00953971" w:rsidRDefault="00953971" w:rsidP="001226F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A++ średnia czcionka</w:t>
      </w:r>
    </w:p>
    <w:p w:rsidR="00953971" w:rsidRPr="00953971" w:rsidRDefault="00953971" w:rsidP="001226FA">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A+++ duża czcionka</w:t>
      </w:r>
    </w:p>
    <w:p w:rsidR="00953971" w:rsidRPr="00953971" w:rsidRDefault="00953971" w:rsidP="001226FA">
      <w:pPr>
        <w:spacing w:before="100" w:beforeAutospacing="1" w:after="100" w:afterAutospacing="1" w:line="240" w:lineRule="auto"/>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odstępy między znakami oraz wierszami.</w:t>
      </w:r>
      <w:r w:rsidRPr="00953971">
        <w:rPr>
          <w:rFonts w:ascii="Times New Roman" w:eastAsia="Times New Roman" w:hAnsi="Times New Roman" w:cs="Times New Roman"/>
          <w:sz w:val="24"/>
          <w:szCs w:val="24"/>
          <w:lang w:eastAsia="pl-PL"/>
        </w:rPr>
        <w:br/>
      </w:r>
      <w:r w:rsidRPr="00953971">
        <w:rPr>
          <w:rFonts w:ascii="Times New Roman" w:eastAsia="Times New Roman" w:hAnsi="Times New Roman" w:cs="Times New Roman"/>
          <w:noProof/>
          <w:sz w:val="24"/>
          <w:szCs w:val="24"/>
          <w:lang w:eastAsia="pl-PL"/>
        </w:rPr>
        <w:drawing>
          <wp:inline distT="0" distB="0" distL="0" distR="0" wp14:anchorId="68579218" wp14:editId="028C900B">
            <wp:extent cx="891540" cy="445770"/>
            <wp:effectExtent l="0" t="0" r="3810" b="0"/>
            <wp:docPr id="3" name="Obraz 3" descr="odstęp między znakami oraz wiersz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stęp między znakami oraz wierszam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1540" cy="445770"/>
                    </a:xfrm>
                    <a:prstGeom prst="rect">
                      <a:avLst/>
                    </a:prstGeom>
                    <a:noFill/>
                    <a:ln>
                      <a:noFill/>
                    </a:ln>
                  </pic:spPr>
                </pic:pic>
              </a:graphicData>
            </a:graphic>
          </wp:inline>
        </w:drawing>
      </w:r>
    </w:p>
    <w:p w:rsidR="00953971" w:rsidRPr="00953971" w:rsidRDefault="00953971" w:rsidP="001226F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Zmień odstęp między literami</w:t>
      </w:r>
    </w:p>
    <w:p w:rsidR="00953971" w:rsidRPr="00953971" w:rsidRDefault="00953971" w:rsidP="001226F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zmień interlinie</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Strona obsługuje następujące skróty klawiszowe w wersji o zwiększonej dostępności</w:t>
      </w:r>
    </w:p>
    <w:p w:rsidR="00953971" w:rsidRPr="00953971" w:rsidRDefault="00953971" w:rsidP="001226F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TAB – Kolejny element.</w:t>
      </w:r>
    </w:p>
    <w:p w:rsidR="00953971" w:rsidRPr="00953971" w:rsidRDefault="00953971" w:rsidP="001226F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SHIFT + TAB – Poprzedni element.</w:t>
      </w:r>
    </w:p>
    <w:p w:rsidR="00953971" w:rsidRPr="00953971" w:rsidRDefault="00953971" w:rsidP="001226F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SHIFT + ALT + F – Wyszukiwarka.</w:t>
      </w:r>
    </w:p>
    <w:p w:rsidR="00953971" w:rsidRPr="00953971" w:rsidRDefault="00953971" w:rsidP="001226F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SHIFT + ALT + H – Strona główna.</w:t>
      </w:r>
    </w:p>
    <w:p w:rsidR="00953971" w:rsidRPr="00953971" w:rsidRDefault="00953971" w:rsidP="001226F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SHIFT + ALT + M – Zawartość strony.</w:t>
      </w:r>
    </w:p>
    <w:p w:rsidR="00953971" w:rsidRPr="00953971" w:rsidRDefault="00953971" w:rsidP="001226F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SHIFT + ALT + 1 – Wybór Menu.</w:t>
      </w:r>
    </w:p>
    <w:p w:rsidR="00953971" w:rsidRPr="00953971" w:rsidRDefault="00953971" w:rsidP="001226F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ESC – Anulowanie podpowiedzi.</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 xml:space="preserve">Funkcja </w:t>
      </w:r>
      <w:r w:rsidRPr="00953971">
        <w:rPr>
          <w:rFonts w:ascii="Times New Roman" w:eastAsia="Times New Roman" w:hAnsi="Times New Roman" w:cs="Times New Roman"/>
          <w:b/>
          <w:bCs/>
          <w:sz w:val="24"/>
          <w:szCs w:val="24"/>
          <w:lang w:eastAsia="pl-PL"/>
        </w:rPr>
        <w:t>Czytaj odnośniki</w:t>
      </w:r>
      <w:r w:rsidRPr="00953971">
        <w:rPr>
          <w:rFonts w:ascii="Times New Roman" w:eastAsia="Times New Roman" w:hAnsi="Times New Roman" w:cs="Times New Roman"/>
          <w:sz w:val="24"/>
          <w:szCs w:val="24"/>
          <w:lang w:eastAsia="pl-PL"/>
        </w:rPr>
        <w:t xml:space="preserve"> włącza elektronicznego lektora, który czyta poszczególne odnośniki na stronie poprzez wskazanie kursorem myszki lub poprzez skrót klawiszowy.</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 xml:space="preserve">Po wyświetleniu żądanej podstrony przycisk </w:t>
      </w:r>
      <w:r w:rsidRPr="00953971">
        <w:rPr>
          <w:rFonts w:ascii="Times New Roman" w:eastAsia="Times New Roman" w:hAnsi="Times New Roman" w:cs="Times New Roman"/>
          <w:b/>
          <w:bCs/>
          <w:sz w:val="24"/>
          <w:szCs w:val="24"/>
          <w:lang w:eastAsia="pl-PL"/>
        </w:rPr>
        <w:t>Czytaj tekst</w:t>
      </w:r>
      <w:r w:rsidRPr="00953971">
        <w:rPr>
          <w:rFonts w:ascii="Times New Roman" w:eastAsia="Times New Roman" w:hAnsi="Times New Roman" w:cs="Times New Roman"/>
          <w:sz w:val="24"/>
          <w:szCs w:val="24"/>
          <w:lang w:eastAsia="pl-PL"/>
        </w:rPr>
        <w:t xml:space="preserve"> włącza elektronicznego lektora, który czyta treść podstrony.</w:t>
      </w:r>
    </w:p>
    <w:p w:rsidR="00953971" w:rsidRPr="00953971" w:rsidRDefault="00953971" w:rsidP="001226F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53971">
        <w:rPr>
          <w:rFonts w:ascii="Times New Roman" w:eastAsia="Times New Roman" w:hAnsi="Times New Roman" w:cs="Times New Roman"/>
          <w:sz w:val="24"/>
          <w:szCs w:val="24"/>
          <w:lang w:eastAsia="pl-PL"/>
        </w:rPr>
        <w:t>Strona jest dostosowana do małych ekranów smartfonów i tabletów, można ją również swobodnie skalować.</w:t>
      </w:r>
    </w:p>
    <w:p w:rsidR="003668B4" w:rsidRDefault="003668B4" w:rsidP="001226FA">
      <w:pPr>
        <w:jc w:val="both"/>
      </w:pPr>
    </w:p>
    <w:sectPr w:rsidR="003668B4" w:rsidSect="008708A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01E1"/>
    <w:multiLevelType w:val="multilevel"/>
    <w:tmpl w:val="77A0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57EEF"/>
    <w:multiLevelType w:val="multilevel"/>
    <w:tmpl w:val="CA1C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D374C"/>
    <w:multiLevelType w:val="multilevel"/>
    <w:tmpl w:val="5700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82604"/>
    <w:multiLevelType w:val="multilevel"/>
    <w:tmpl w:val="658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9F1A06"/>
    <w:multiLevelType w:val="multilevel"/>
    <w:tmpl w:val="2368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72632E"/>
    <w:multiLevelType w:val="multilevel"/>
    <w:tmpl w:val="507E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C33C73"/>
    <w:multiLevelType w:val="multilevel"/>
    <w:tmpl w:val="AAC0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067401"/>
    <w:multiLevelType w:val="multilevel"/>
    <w:tmpl w:val="1A6E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367F78"/>
    <w:multiLevelType w:val="multilevel"/>
    <w:tmpl w:val="DC86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2B3E90"/>
    <w:multiLevelType w:val="multilevel"/>
    <w:tmpl w:val="C306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806942"/>
    <w:multiLevelType w:val="multilevel"/>
    <w:tmpl w:val="BEC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386C9C"/>
    <w:multiLevelType w:val="multilevel"/>
    <w:tmpl w:val="B4B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5"/>
  </w:num>
  <w:num w:numId="4">
    <w:abstractNumId w:val="4"/>
  </w:num>
  <w:num w:numId="5">
    <w:abstractNumId w:val="9"/>
  </w:num>
  <w:num w:numId="6">
    <w:abstractNumId w:val="3"/>
  </w:num>
  <w:num w:numId="7">
    <w:abstractNumId w:val="11"/>
  </w:num>
  <w:num w:numId="8">
    <w:abstractNumId w:val="0"/>
  </w:num>
  <w:num w:numId="9">
    <w:abstractNumId w:val="6"/>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71"/>
    <w:rsid w:val="0011685B"/>
    <w:rsid w:val="001226FA"/>
    <w:rsid w:val="00220FAB"/>
    <w:rsid w:val="002E4458"/>
    <w:rsid w:val="003668B4"/>
    <w:rsid w:val="0062635A"/>
    <w:rsid w:val="008708A9"/>
    <w:rsid w:val="00917CB3"/>
    <w:rsid w:val="00953971"/>
    <w:rsid w:val="009C2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539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971"/>
    <w:rPr>
      <w:rFonts w:ascii="Tahoma" w:hAnsi="Tahoma" w:cs="Tahoma"/>
      <w:sz w:val="16"/>
      <w:szCs w:val="16"/>
    </w:rPr>
  </w:style>
  <w:style w:type="character" w:styleId="Hipercze">
    <w:name w:val="Hyperlink"/>
    <w:basedOn w:val="Domylnaczcionkaakapitu"/>
    <w:uiPriority w:val="99"/>
    <w:unhideWhenUsed/>
    <w:rsid w:val="00220F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539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971"/>
    <w:rPr>
      <w:rFonts w:ascii="Tahoma" w:hAnsi="Tahoma" w:cs="Tahoma"/>
      <w:sz w:val="16"/>
      <w:szCs w:val="16"/>
    </w:rPr>
  </w:style>
  <w:style w:type="character" w:styleId="Hipercze">
    <w:name w:val="Hyperlink"/>
    <w:basedOn w:val="Domylnaczcionkaakapitu"/>
    <w:uiPriority w:val="99"/>
    <w:unhideWhenUsed/>
    <w:rsid w:val="00220F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92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o.gov.pl/content/jak-zglosic-sie-do-rzecznika-praw-obywatelskic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poczta@um.wloclawek.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osir.wloclawek.pl"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1014</Words>
  <Characters>6090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Administracja</dc:creator>
  <cp:lastModifiedBy>Administracja</cp:lastModifiedBy>
  <cp:revision>1</cp:revision>
  <cp:lastPrinted>2021-03-31T13:25:00Z</cp:lastPrinted>
  <dcterms:created xsi:type="dcterms:W3CDTF">2021-03-31T12:05:00Z</dcterms:created>
  <dcterms:modified xsi:type="dcterms:W3CDTF">2021-03-31T13:31:00Z</dcterms:modified>
</cp:coreProperties>
</file>